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9.0 -->
  <w:body>
    <w:p>
      <w:pPr>
        <w:sectPr>
          <w:headerReference w:type="default" r:id="rId4"/>
          <w:footerReference w:type="default" r:id="rId5"/>
          <w:footerReference w:type="first" r:id="rId6"/>
          <w:pgSz w:w="12240" w:h="15840"/>
          <w:pgMar w:top="840" w:right="1000" w:bottom="840" w:left="1000" w:header="400" w:footer="400"/>
          <w:pgNumType w:fmt="decimal"/>
          <w:cols w:space="720"/>
          <w:titlePg/>
        </w:sectPr>
      </w:pPr>
    </w:p>
    <w:p>
      <w:bookmarkStart w:id="0" w:name="Bookmark_5"/>
      <w:bookmarkEnd w:id="0"/>
    </w:p>
    <w:p>
      <w:pPr>
        <w:pStyle w:val="Heading1"/>
        <w:keepNext w:val="0"/>
        <w:spacing w:after="200" w:line="340" w:lineRule="atLeast"/>
        <w:ind w:left="0" w:right="0" w:firstLine="0"/>
        <w:jc w:val="center"/>
      </w:pP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8"/>
          <w:u w:val="none"/>
          <w:vertAlign w:val="baseline"/>
        </w:rPr>
        <w:t xml:space="preserve">Waiver of Notice of Meeting of the Board of Directors </w:t>
      </w:r>
    </w:p>
    <w:p>
      <w:pPr>
        <w:keepNext w:val="0"/>
        <w:spacing w:after="0" w:line="240" w:lineRule="atLeast"/>
        <w:ind w:right="0"/>
        <w:jc w:val="both"/>
      </w:pPr>
    </w:p>
    <w:p>
      <w:pPr>
        <w:keepNext w:val="0"/>
        <w:spacing w:before="200" w:after="0" w:line="260" w:lineRule="atLeast"/>
        <w:ind w:left="360" w:right="0" w:firstLine="0"/>
        <w:jc w:val="center"/>
      </w:pP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Waiver of Notice of Meeting of the Board of Directors of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</w:t>
      </w:r>
    </w:p>
    <w:p>
      <w:pPr>
        <w:keepNext w:val="0"/>
        <w:spacing w:before="200" w:after="0" w:line="260" w:lineRule="atLeast"/>
        <w:ind w:left="360" w:right="0" w:firstLine="0"/>
        <w:jc w:val="center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[name of corporation]</w:t>
      </w: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, 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Texas corporation</w:t>
      </w:r>
    </w:p>
    <w:p>
      <w:pPr>
        <w:keepNext w:val="0"/>
        <w:spacing w:before="200" w:after="0" w:line="260" w:lineRule="atLeast"/>
        <w:ind w:left="72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We, the undersigned, being all of the Directors of [name of corporation], pursuant to Texas Business Organizations Code §21.412, do hereby waive notice of 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[regular or special] meeting of the Board of Directors of the corporation, [to be] held at [address] on [date], at [time] o'clock [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.M. or P.M.]. We agree that any business transacted at the meeting shall be as valid as if had at 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meeting regularly called and noticed.</w:t>
      </w:r>
    </w:p>
    <w:p>
      <w:r>
        <w:br w:type="page"/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___________________[signature]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[print or type name]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Date: ______________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___________________[signature]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[print or type name]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Date: ______________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___________________[signature]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[print or type name]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Date: ______________</w:t>
      </w:r>
    </w:p>
    <w:p/>
    <w:p>
      <w:pPr>
        <w:ind w:left="200"/>
      </w:pPr>
      <w:r>
        <w:br/>
      </w:r>
      <w:r>
        <w:pict>
          <v:line id="_x0000_s1025" style="position:absolute;z-index:251658240" from="0,10pt" to="512pt,10pt" strokecolor="black" strokeweight="1pt">
            <v:stroke linestyle="single"/>
          </v:line>
        </w:pict>
      </w:r>
      <w:r>
        <w:rPr>
          <w:rFonts w:ascii="arial unicode ms" w:eastAsia="arial unicode ms" w:hAnsi="arial unicode ms" w:cs="arial unicode ms"/>
          <w:b/>
          <w:color w:val="767676"/>
          <w:sz w:val="16"/>
        </w:rPr>
        <w:t>End of Document</w:t>
      </w:r>
    </w:p>
    <w:sectPr>
      <w:type w:val="continuous"/>
      <w:pgMar w:top="840" w:right="1000" w:bottom="840" w:left="1000" w:header="400" w:footer="400"/>
      <w:pgNumType w:fmt="decimal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0" w:type="dxa"/>
      <w:jc w:val="center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CellMar>
        <w:left w:w="108" w:type="dxa"/>
        <w:right w:w="108" w:type="dxa"/>
      </w:tblCellMar>
    </w:tblPr>
    <w:tblGrid>
      <w:gridCol w:w="2600"/>
      <w:gridCol w:w="4880"/>
      <w:gridCol w:w="2600"/>
    </w:tblGrid>
    <w:tr>
      <w:tblPrEx>
        <w:tblW w:w="100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2600" w:type="dxa"/>
          <w:tcMar>
            <w:top w:w="200" w:type="dxa"/>
          </w:tcMar>
          <w:vAlign w:val="center"/>
        </w:tcPr>
        <w:p/>
      </w:tc>
      <w:tc>
        <w:tcPr>
          <w:tcW w:w="4880" w:type="dxa"/>
          <w:tcMar>
            <w:top w:w="200" w:type="dxa"/>
          </w:tcMar>
          <w:vAlign w:val="center"/>
        </w:tcPr>
        <w:p>
          <w:pPr>
            <w:jc w:val="center"/>
          </w:pPr>
        </w:p>
      </w:tc>
      <w:tc>
        <w:tcPr>
          <w:tcW w:w="2600" w:type="dxa"/>
          <w:tcMar>
            <w:top w:w="200" w:type="dxa"/>
          </w:tcMar>
          <w:vAlign w:val="center"/>
        </w:tcPr>
        <w:p/>
      </w:tc>
    </w:tr>
  </w:tbl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before="200"/>
      <w:jc w:val="cen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0" w:type="dxa"/>
      <w:jc w:val="center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CellMar>
        <w:left w:w="108" w:type="dxa"/>
        <w:right w:w="108" w:type="dxa"/>
      </w:tblCellMar>
    </w:tblPr>
    <w:tblGrid>
      <w:gridCol w:w="10080"/>
    </w:tblGrid>
    <w:tr>
      <w:tblPrEx>
        <w:tblW w:w="100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10080" w:type="dxa"/>
          <w:vAlign w:val="center"/>
        </w:tcPr>
        <w:p>
          <w:pPr>
            <w:jc w:val="right"/>
          </w:pPr>
          <w:r>
            <w:rPr>
              <w:rFonts w:ascii="arial unicode ms" w:eastAsia="arial unicode ms" w:hAnsi="arial unicode ms" w:cs="arial unicode ms"/>
              <w:sz w:val="20"/>
            </w:rPr>
            <w:t xml:space="preserve">Page </w: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begin"/>
          </w:r>
          <w:r>
            <w:rPr>
              <w:rFonts w:ascii="arial unicode ms" w:eastAsia="arial unicode ms" w:hAnsi="arial unicode ms" w:cs="arial unicode ms"/>
              <w:sz w:val="20"/>
            </w:rPr>
            <w:instrText xml:space="preserve"> PAGE </w:instrTex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separate"/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end"/>
          </w:r>
          <w:r>
            <w:rPr>
              <w:rFonts w:ascii="arial unicode ms" w:eastAsia="arial unicode ms" w:hAnsi="arial unicode ms" w:cs="arial unicode ms"/>
              <w:sz w:val="20"/>
            </w:rPr>
            <w:t xml:space="preserve"> of </w: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begin"/>
          </w:r>
          <w:r>
            <w:rPr>
              <w:rFonts w:ascii="arial unicode ms" w:eastAsia="arial unicode ms" w:hAnsi="arial unicode ms" w:cs="arial unicode ms"/>
              <w:sz w:val="20"/>
            </w:rPr>
            <w:instrText xml:space="preserve"> NUMPAGES </w:instrTex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separate"/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end"/>
          </w:r>
        </w:p>
      </w:tc>
    </w:tr>
    <w:tr>
      <w:tblPrEx>
        <w:tblW w:w="10080" w:type="dxa"/>
        <w:jc w:val="center"/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10080" w:type="dxa"/>
        </w:tcPr>
        <w:p>
          <w:pPr>
            <w:spacing w:before="60" w:after="200"/>
            <w:jc w:val="center"/>
          </w:pPr>
          <w:r>
            <w:rPr>
              <w:rFonts w:ascii="arial unicode ms" w:eastAsia="arial unicode ms" w:hAnsi="arial unicode ms" w:cs="arial unicode ms"/>
              <w:sz w:val="20"/>
            </w:rPr>
            <w:t xml:space="preserve">Waiver of Notice of Meeting of the Board of Directors </w:t>
          </w:r>
        </w:p>
      </w:tc>
    </w:tr>
  </w:tbl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Waiver of Notice of Meeting of the Board of Directors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DeliveryID">
    <vt:lpwstr>160977331</vt:lpwstr>
  </property>
  <property fmtid="{D5CDD505-2E9C-101B-9397-08002B2CF9AE}" pid="3" name="LADocCount">
    <vt:lpwstr>1</vt:lpwstr>
  </property>
  <property fmtid="{D5CDD505-2E9C-101B-9397-08002B2CF9AE}" pid="4" name="UserPermID">
    <vt:lpwstr>urn:user:PA191737386</vt:lpwstr>
  </property>
</Properties>
</file>