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354" w:rsidRPr="00622F07" w:rsidRDefault="00622F07" w:rsidP="00622F07">
      <w:pPr>
        <w:pStyle w:val="LexisNexisPara"/>
        <w:jc w:val="right"/>
        <w:rPr>
          <w:b/>
        </w:rPr>
      </w:pPr>
      <w:r w:rsidRPr="00622F07">
        <w:rPr>
          <w:b/>
        </w:rPr>
        <w:t>EXHIBIT [A-2]</w:t>
      </w:r>
    </w:p>
    <w:p w:rsidR="00861AE0" w:rsidRPr="00622F07" w:rsidRDefault="00861AE0" w:rsidP="00622F07">
      <w:pPr>
        <w:pStyle w:val="LexisNexisPara"/>
        <w:jc w:val="center"/>
        <w:rPr>
          <w:b/>
        </w:rPr>
      </w:pPr>
      <w:r w:rsidRPr="00622F07">
        <w:rPr>
          <w:b/>
        </w:rPr>
        <w:t>[FORM OF]</w:t>
      </w:r>
    </w:p>
    <w:p w:rsidR="00861AE0" w:rsidRDefault="00861AE0" w:rsidP="00622F07">
      <w:pPr>
        <w:pStyle w:val="LexisNexisPara"/>
        <w:jc w:val="center"/>
      </w:pPr>
      <w:r w:rsidRPr="00622F07">
        <w:rPr>
          <w:b/>
        </w:rPr>
        <w:t>SWING LINE BORROWING NOTICE</w:t>
      </w:r>
    </w:p>
    <w:p w:rsidR="00861AE0" w:rsidRDefault="00861AE0" w:rsidP="009365DD">
      <w:pPr>
        <w:pStyle w:val="LexisNexisPara"/>
        <w:jc w:val="right"/>
      </w:pPr>
      <w:r>
        <w:t xml:space="preserve">Date: </w:t>
      </w:r>
      <w:r w:rsidR="00CC1354">
        <w:t>[</w:t>
      </w:r>
      <w:r>
        <w:t>date of notice]</w:t>
      </w:r>
    </w:p>
    <w:p w:rsidR="00861AE0" w:rsidRDefault="00861AE0" w:rsidP="00FC5E28">
      <w:pPr>
        <w:pStyle w:val="LexisNexisLetterhead"/>
      </w:pPr>
      <w:r>
        <w:t xml:space="preserve">To: </w:t>
      </w:r>
      <w:r w:rsidR="00CC1354">
        <w:t>[</w:t>
      </w:r>
      <w:r>
        <w:t xml:space="preserve">name of Swing Line Lender], as Swing Line Lender, and </w:t>
      </w:r>
      <w:r w:rsidR="00CC1354">
        <w:t>[</w:t>
      </w:r>
      <w:r>
        <w:t>name of Administrative Agent], as Administrative Agent</w:t>
      </w:r>
    </w:p>
    <w:p w:rsidR="00861AE0" w:rsidRDefault="00861AE0" w:rsidP="00FC5E28">
      <w:pPr>
        <w:pStyle w:val="LexisNexisLetterhead"/>
      </w:pPr>
      <w:r>
        <w:t>Ladies and Gentlemen:</w:t>
      </w:r>
    </w:p>
    <w:p w:rsidR="00CC1354" w:rsidRDefault="00861AE0" w:rsidP="00CC1354">
      <w:pPr>
        <w:pStyle w:val="LexisNexisPara"/>
      </w:pPr>
      <w:r>
        <w:t xml:space="preserve">The undersigned, </w:t>
      </w:r>
      <w:r w:rsidR="00CC1354">
        <w:t>[</w:t>
      </w:r>
      <w:r>
        <w:t>name of Borrower] (the “</w:t>
      </w:r>
      <w:r>
        <w:rPr>
          <w:u w:val="single"/>
        </w:rPr>
        <w:t>Borrower</w:t>
      </w:r>
      <w:r>
        <w:t xml:space="preserve">”), refers to that certain Credit Agreement, dated as of </w:t>
      </w:r>
      <w:r w:rsidR="00CC1354">
        <w:t>[</w:t>
      </w:r>
      <w:r>
        <w:t xml:space="preserve">date] (as amended, restated, extended, supplemented or otherwise modified in </w:t>
      </w:r>
      <w:bookmarkStart w:id="0" w:name="_GoBack"/>
      <w:bookmarkEnd w:id="0"/>
      <w:r>
        <w:t>writing from time to time, the “</w:t>
      </w:r>
      <w:r>
        <w:rPr>
          <w:u w:val="single"/>
        </w:rPr>
        <w:t>Agreement</w:t>
      </w:r>
      <w:r>
        <w:t xml:space="preserve">”; the terms defined therein being used herein as therein defined), among the Borrower, </w:t>
      </w:r>
      <w:r w:rsidR="00CC1354">
        <w:t>[</w:t>
      </w:r>
      <w:r>
        <w:t xml:space="preserve">name of the Borrower’s parent holding entity, if it is a party to the credit agreement], as Holdings,] the Lenders from time to time party thereto, and </w:t>
      </w:r>
      <w:r w:rsidR="00CC1354">
        <w:t>[</w:t>
      </w:r>
      <w:r>
        <w:t>name of Administrative Agent], as Administrative Agent [, Collateral Agent] [and Swing Line Lender] and in connection with such Agreement, the undersigned hereby requests a Swing Line Loan:</w:t>
      </w:r>
    </w:p>
    <w:p w:rsidR="00CC1354" w:rsidRDefault="00CC1354" w:rsidP="00CC1354">
      <w:pPr>
        <w:pStyle w:val="LexisNexisList1"/>
      </w:pPr>
      <w:r>
        <w:t>Date of borrowing:</w:t>
      </w:r>
      <w:r w:rsidR="00FC5E28">
        <w:t xml:space="preserve"> </w:t>
      </w:r>
      <w:r>
        <w:t xml:space="preserve">[date of borrowing] (a Business Day). </w:t>
      </w:r>
    </w:p>
    <w:p w:rsidR="00CC1354" w:rsidRDefault="00CC1354" w:rsidP="00CC1354">
      <w:pPr>
        <w:pStyle w:val="LexisNexisList1"/>
      </w:pPr>
      <w:r>
        <w:t>Amount of borrowing:</w:t>
      </w:r>
      <w:r w:rsidR="00FC5E28">
        <w:t xml:space="preserve"> </w:t>
      </w:r>
      <w:r>
        <w:t>$[numerical amount of borrowing].</w:t>
      </w:r>
    </w:p>
    <w:p w:rsidR="00861AE0" w:rsidRDefault="00861AE0" w:rsidP="00CC1354">
      <w:pPr>
        <w:pStyle w:val="LexisNexisPara"/>
      </w:pPr>
      <w:r>
        <w:t xml:space="preserve">The Borrower hereby represents and warrants that the conditions to lending specified in Sections </w:t>
      </w:r>
      <w:r w:rsidR="00CC1354">
        <w:t>[</w:t>
      </w:r>
      <w:r>
        <w:t>cross references for each condition precedent applicable to all borrowings] of the Agreement are satisfied as of the date hereof and as of the proposed date of borrowing (specified above).</w:t>
      </w:r>
    </w:p>
    <w:p w:rsidR="008F10E9" w:rsidRDefault="008F10E9" w:rsidP="00CC1354">
      <w:pPr>
        <w:pStyle w:val="LexisNexisPara"/>
      </w:pPr>
    </w:p>
    <w:p w:rsidR="00861AE0" w:rsidRDefault="00CC1354" w:rsidP="007C705E">
      <w:pPr>
        <w:pStyle w:val="LexisNexisPara"/>
        <w:ind w:left="4680"/>
      </w:pPr>
      <w:r>
        <w:t>[</w:t>
      </w:r>
      <w:r w:rsidR="00861AE0">
        <w:t>Name of Borrower]</w:t>
      </w:r>
    </w:p>
    <w:p w:rsidR="008F10E9" w:rsidRDefault="008F10E9" w:rsidP="00CC1354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80"/>
        <w:gridCol w:w="936"/>
        <w:gridCol w:w="3744"/>
      </w:tblGrid>
      <w:tr w:rsidR="008F10E9" w:rsidRPr="008F10E9" w:rsidTr="007C705E">
        <w:trPr>
          <w:cantSplit/>
        </w:trPr>
        <w:tc>
          <w:tcPr>
            <w:tcW w:w="4680" w:type="dxa"/>
            <w:shd w:val="clear" w:color="auto" w:fill="auto"/>
          </w:tcPr>
          <w:p w:rsidR="008F10E9" w:rsidRPr="008F10E9" w:rsidRDefault="008F10E9" w:rsidP="00E10441">
            <w:pPr>
              <w:pStyle w:val="LexisNexisSignature"/>
            </w:pPr>
          </w:p>
        </w:tc>
        <w:tc>
          <w:tcPr>
            <w:tcW w:w="936" w:type="dxa"/>
            <w:shd w:val="clear" w:color="auto" w:fill="auto"/>
          </w:tcPr>
          <w:p w:rsidR="008F10E9" w:rsidRPr="008F10E9" w:rsidRDefault="007C705E" w:rsidP="00E10441">
            <w:pPr>
              <w:pStyle w:val="LexisNexisSignature"/>
            </w:pPr>
            <w:r w:rsidRPr="008F10E9">
              <w:t>By:</w:t>
            </w:r>
          </w:p>
        </w:tc>
        <w:tc>
          <w:tcPr>
            <w:tcW w:w="3744" w:type="dxa"/>
            <w:tcBorders>
              <w:bottom w:val="single" w:sz="4" w:space="0" w:color="auto"/>
            </w:tcBorders>
            <w:shd w:val="clear" w:color="auto" w:fill="auto"/>
          </w:tcPr>
          <w:p w:rsidR="008F10E9" w:rsidRPr="008F10E9" w:rsidRDefault="008F10E9" w:rsidP="00E10441">
            <w:pPr>
              <w:pStyle w:val="LexisNexisSignature"/>
            </w:pPr>
          </w:p>
        </w:tc>
      </w:tr>
      <w:tr w:rsidR="008F10E9" w:rsidRPr="008F10E9" w:rsidTr="007C705E">
        <w:trPr>
          <w:cantSplit/>
        </w:trPr>
        <w:tc>
          <w:tcPr>
            <w:tcW w:w="4680" w:type="dxa"/>
            <w:shd w:val="clear" w:color="auto" w:fill="auto"/>
          </w:tcPr>
          <w:p w:rsidR="008F10E9" w:rsidRPr="008F10E9" w:rsidRDefault="008F10E9" w:rsidP="00E10441">
            <w:pPr>
              <w:pStyle w:val="LexisNexisSignature"/>
            </w:pPr>
          </w:p>
        </w:tc>
        <w:tc>
          <w:tcPr>
            <w:tcW w:w="936" w:type="dxa"/>
            <w:shd w:val="clear" w:color="auto" w:fill="auto"/>
          </w:tcPr>
          <w:p w:rsidR="008F10E9" w:rsidRPr="008F10E9" w:rsidRDefault="007C705E" w:rsidP="00E10441">
            <w:pPr>
              <w:pStyle w:val="LexisNexisSignature"/>
            </w:pPr>
            <w:r w:rsidRPr="008F10E9">
              <w:t>Name:</w:t>
            </w:r>
          </w:p>
        </w:tc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F10E9" w:rsidRPr="008F10E9" w:rsidRDefault="008F10E9" w:rsidP="00E10441">
            <w:pPr>
              <w:pStyle w:val="LexisNexisSignature"/>
            </w:pPr>
          </w:p>
        </w:tc>
      </w:tr>
      <w:tr w:rsidR="008F10E9" w:rsidTr="007C705E">
        <w:trPr>
          <w:cantSplit/>
        </w:trPr>
        <w:tc>
          <w:tcPr>
            <w:tcW w:w="4680" w:type="dxa"/>
            <w:shd w:val="clear" w:color="auto" w:fill="auto"/>
          </w:tcPr>
          <w:p w:rsidR="008F10E9" w:rsidRDefault="008F10E9" w:rsidP="00E10441">
            <w:pPr>
              <w:pStyle w:val="LexisNexisSignature"/>
            </w:pPr>
          </w:p>
        </w:tc>
        <w:tc>
          <w:tcPr>
            <w:tcW w:w="936" w:type="dxa"/>
            <w:shd w:val="clear" w:color="auto" w:fill="auto"/>
          </w:tcPr>
          <w:p w:rsidR="008F10E9" w:rsidRDefault="007C705E" w:rsidP="00E10441">
            <w:pPr>
              <w:pStyle w:val="LexisNexisSignature"/>
            </w:pPr>
            <w:r w:rsidRPr="008F10E9">
              <w:t>Title:</w:t>
            </w:r>
          </w:p>
        </w:tc>
        <w:tc>
          <w:tcPr>
            <w:tcW w:w="37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F10E9" w:rsidRDefault="008F10E9" w:rsidP="00E10441">
            <w:pPr>
              <w:pStyle w:val="LexisNexisSignature"/>
            </w:pPr>
          </w:p>
        </w:tc>
      </w:tr>
    </w:tbl>
    <w:p w:rsidR="003676F9" w:rsidRPr="00A001CB" w:rsidRDefault="003676F9" w:rsidP="00CC1354">
      <w:pPr>
        <w:pStyle w:val="LexisNexisPara"/>
      </w:pPr>
    </w:p>
    <w:sectPr w:rsidR="003676F9" w:rsidRPr="00A001CB" w:rsidSect="008F10E9"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623F" w:rsidRDefault="008A623F">
      <w:pPr>
        <w:spacing w:after="0" w:line="240" w:lineRule="auto"/>
      </w:pPr>
      <w:r>
        <w:separator/>
      </w:r>
    </w:p>
  </w:endnote>
  <w:endnote w:type="continuationSeparator" w:id="0">
    <w:p w:rsidR="008A623F" w:rsidRDefault="008A6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623F" w:rsidRDefault="008A623F">
      <w:pPr>
        <w:spacing w:after="0" w:line="240" w:lineRule="auto"/>
      </w:pPr>
      <w:r>
        <w:separator/>
      </w:r>
    </w:p>
  </w:footnote>
  <w:footnote w:type="continuationSeparator" w:id="0">
    <w:p w:rsidR="008A623F" w:rsidRDefault="008A6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:rsidTr="2FD00E4E">
      <w:tc>
        <w:tcPr>
          <w:tcW w:w="3120" w:type="dxa"/>
        </w:tcPr>
        <w:p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:rsidR="2FD00E4E" w:rsidRDefault="2FD00E4E" w:rsidP="2FD00E4E">
          <w:pPr>
            <w:pStyle w:val="Header"/>
            <w:ind w:right="-115"/>
            <w:jc w:val="right"/>
          </w:pPr>
        </w:p>
      </w:tc>
    </w:tr>
  </w:tbl>
  <w:p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915"/>
    <w:rsid w:val="000034D0"/>
    <w:rsid w:val="0001200E"/>
    <w:rsid w:val="000145D4"/>
    <w:rsid w:val="000427F8"/>
    <w:rsid w:val="00052176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3073F1"/>
    <w:rsid w:val="00326915"/>
    <w:rsid w:val="00345CB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6398"/>
    <w:rsid w:val="004E3850"/>
    <w:rsid w:val="005639D1"/>
    <w:rsid w:val="00573251"/>
    <w:rsid w:val="005F6030"/>
    <w:rsid w:val="00622F07"/>
    <w:rsid w:val="00623B41"/>
    <w:rsid w:val="00697A24"/>
    <w:rsid w:val="006B3BC6"/>
    <w:rsid w:val="00726D89"/>
    <w:rsid w:val="00755EC5"/>
    <w:rsid w:val="007613EC"/>
    <w:rsid w:val="00797350"/>
    <w:rsid w:val="007A2C2A"/>
    <w:rsid w:val="007C705E"/>
    <w:rsid w:val="007D4B02"/>
    <w:rsid w:val="008070D7"/>
    <w:rsid w:val="00832C8C"/>
    <w:rsid w:val="00833037"/>
    <w:rsid w:val="00836737"/>
    <w:rsid w:val="00861AE0"/>
    <w:rsid w:val="00875933"/>
    <w:rsid w:val="008A623F"/>
    <w:rsid w:val="008A7C76"/>
    <w:rsid w:val="008C3DB6"/>
    <w:rsid w:val="008F0BDB"/>
    <w:rsid w:val="008F10E9"/>
    <w:rsid w:val="00915C83"/>
    <w:rsid w:val="009220D6"/>
    <w:rsid w:val="009365DD"/>
    <w:rsid w:val="00946A5D"/>
    <w:rsid w:val="00961F32"/>
    <w:rsid w:val="009A37A1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685E"/>
    <w:rsid w:val="00B9393C"/>
    <w:rsid w:val="00B94518"/>
    <w:rsid w:val="00BC71BB"/>
    <w:rsid w:val="00BD1C9F"/>
    <w:rsid w:val="00C24919"/>
    <w:rsid w:val="00C7599D"/>
    <w:rsid w:val="00C81F3B"/>
    <w:rsid w:val="00C86460"/>
    <w:rsid w:val="00CC1354"/>
    <w:rsid w:val="00CC4A57"/>
    <w:rsid w:val="00CF6C68"/>
    <w:rsid w:val="00D140BF"/>
    <w:rsid w:val="00D442A1"/>
    <w:rsid w:val="00D82824"/>
    <w:rsid w:val="00EE0D4C"/>
    <w:rsid w:val="00EF53CF"/>
    <w:rsid w:val="00EF5500"/>
    <w:rsid w:val="00F6114B"/>
    <w:rsid w:val="00F93FEE"/>
    <w:rsid w:val="00FA336C"/>
    <w:rsid w:val="00FC4FC6"/>
    <w:rsid w:val="00FC5E28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93C"/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 w:line="240" w:lineRule="auto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 w:line="240" w:lineRule="auto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 w:line="240" w:lineRule="auto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393C"/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 w:line="240" w:lineRule="auto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 w:line="240" w:lineRule="auto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 w:line="240" w:lineRule="auto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7834E3C-D05A-406D-9C3B-450A2E635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Malaki, Armando Jr.</dc:creator>
  <cp:lastModifiedBy>Suralta, Maclord</cp:lastModifiedBy>
  <cp:revision>13</cp:revision>
  <dcterms:created xsi:type="dcterms:W3CDTF">2020-09-03T03:07:00Z</dcterms:created>
  <dcterms:modified xsi:type="dcterms:W3CDTF">2020-09-03T04:48:00Z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