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BD251" w14:textId="66697648" w:rsidR="009D562B" w:rsidRDefault="009D562B" w:rsidP="009D562B">
      <w:pPr>
        <w:pStyle w:val="LexisNexisPara"/>
      </w:pPr>
    </w:p>
    <w:tbl>
      <w:tblPr>
        <w:tblStyle w:val="TableGrid"/>
        <w:tblW w:w="0" w:type="auto"/>
        <w:tblLook w:val="04A0" w:firstRow="1" w:lastRow="0" w:firstColumn="1" w:lastColumn="0" w:noHBand="0" w:noVBand="1"/>
      </w:tblPr>
      <w:tblGrid>
        <w:gridCol w:w="4675"/>
        <w:gridCol w:w="4675"/>
      </w:tblGrid>
      <w:tr w:rsidR="009D562B" w14:paraId="49A2FC0B" w14:textId="77777777" w:rsidTr="00411DC9">
        <w:tc>
          <w:tcPr>
            <w:tcW w:w="4675" w:type="dxa"/>
          </w:tcPr>
          <w:p w14:paraId="0B5171C7" w14:textId="77777777" w:rsidR="009D562B" w:rsidRPr="009D562B" w:rsidRDefault="009D562B" w:rsidP="009D562B">
            <w:pPr>
              <w:pStyle w:val="LexisNexisPara"/>
              <w:rPr>
                <w:noProof/>
              </w:rPr>
            </w:pPr>
            <w:r w:rsidRPr="009D562B">
              <w:rPr>
                <w:noProof/>
              </w:rPr>
              <w:t>[Court (e.g., “DISTRICT COURT”)], [County (e.g, “ARAPAHOE COUNTY”)]</w:t>
            </w:r>
          </w:p>
          <w:p w14:paraId="4E869DDC" w14:textId="77777777" w:rsidR="009D562B" w:rsidRPr="009D562B" w:rsidRDefault="009D562B" w:rsidP="009D562B">
            <w:pPr>
              <w:pStyle w:val="LexisNexisPara"/>
              <w:rPr>
                <w:rFonts w:cs="Times New Roman"/>
              </w:rPr>
            </w:pPr>
            <w:r w:rsidRPr="009D562B">
              <w:rPr>
                <w:noProof/>
              </w:rPr>
              <w:t>STATE OF COLORADO</w:t>
            </w:r>
          </w:p>
          <w:p w14:paraId="1D62CE1A" w14:textId="55B3E7AF" w:rsidR="009D562B" w:rsidRPr="009D562B" w:rsidRDefault="009D562B" w:rsidP="009D562B">
            <w:pPr>
              <w:pStyle w:val="LexisNexisPara"/>
              <w:rPr>
                <w:rFonts w:cs="Times New Roman"/>
              </w:rPr>
            </w:pPr>
            <w:r w:rsidRPr="009D562B">
              <w:rPr>
                <w:noProof/>
              </w:rPr>
              <w:t>[Court</w:t>
            </w:r>
            <w:r w:rsidR="00411DC9">
              <w:rPr>
                <w:noProof/>
              </w:rPr>
              <w:t xml:space="preserve"> </w:t>
            </w:r>
            <w:r w:rsidRPr="009D562B">
              <w:rPr>
                <w:noProof/>
              </w:rPr>
              <w:t>address]</w:t>
            </w:r>
          </w:p>
          <w:p w14:paraId="2E508884" w14:textId="77777777" w:rsidR="009D562B" w:rsidRDefault="009D562B" w:rsidP="00411DC9">
            <w:pPr>
              <w:pStyle w:val="LexisNexisPara"/>
              <w:rPr>
                <w:rFonts w:eastAsiaTheme="minorEastAsia" w:cs="Times New Roman"/>
                <w:highlight w:val="yellow"/>
                <w:lang w:eastAsia="zh-CN"/>
              </w:rPr>
            </w:pPr>
          </w:p>
          <w:p w14:paraId="6291E96C" w14:textId="77777777" w:rsidR="009D562B" w:rsidRPr="00924B66" w:rsidRDefault="009D562B" w:rsidP="00411DC9">
            <w:pPr>
              <w:pStyle w:val="LexisNexisPara"/>
              <w:rPr>
                <w:bCs/>
                <w:noProof/>
              </w:rPr>
            </w:pPr>
            <w:r w:rsidRPr="00924B66">
              <w:rPr>
                <w:bCs/>
                <w:noProof/>
              </w:rPr>
              <w:t>Plaintiff(s):</w:t>
            </w:r>
          </w:p>
          <w:p w14:paraId="12B4BA4A" w14:textId="77777777" w:rsidR="009D562B" w:rsidRPr="00924B66" w:rsidRDefault="009D562B" w:rsidP="00411DC9">
            <w:pPr>
              <w:pStyle w:val="LexisNexisPara"/>
              <w:rPr>
                <w:rFonts w:cs="Times New Roman"/>
                <w:bCs/>
              </w:rPr>
            </w:pPr>
            <w:r w:rsidRPr="00924B66">
              <w:rPr>
                <w:bCs/>
                <w:noProof/>
              </w:rPr>
              <w:t>[Name(s)]</w:t>
            </w:r>
          </w:p>
          <w:p w14:paraId="3A5B6B7F" w14:textId="77777777" w:rsidR="009D562B" w:rsidRDefault="009D562B" w:rsidP="00411DC9">
            <w:pPr>
              <w:pStyle w:val="LexisNexisPara"/>
              <w:rPr>
                <w:rFonts w:eastAsiaTheme="minorEastAsia" w:cs="Times New Roman"/>
                <w:highlight w:val="yellow"/>
                <w:lang w:eastAsia="zh-CN"/>
              </w:rPr>
            </w:pPr>
          </w:p>
          <w:p w14:paraId="6037ACF8" w14:textId="77777777" w:rsidR="009D562B" w:rsidRPr="00924B66" w:rsidRDefault="009D562B" w:rsidP="00411DC9">
            <w:pPr>
              <w:pStyle w:val="LexisNexisPara"/>
              <w:rPr>
                <w:rFonts w:cs="Times New Roman"/>
                <w:bCs/>
              </w:rPr>
            </w:pPr>
            <w:r w:rsidRPr="00924B66">
              <w:rPr>
                <w:bCs/>
                <w:noProof/>
              </w:rPr>
              <w:t>v.</w:t>
            </w:r>
          </w:p>
          <w:p w14:paraId="52F38B05" w14:textId="77777777" w:rsidR="009D562B" w:rsidRDefault="009D562B" w:rsidP="00411DC9">
            <w:pPr>
              <w:pStyle w:val="LexisNexisPara"/>
              <w:rPr>
                <w:rFonts w:eastAsiaTheme="minorEastAsia" w:cs="Times New Roman"/>
                <w:highlight w:val="yellow"/>
                <w:lang w:eastAsia="zh-CN"/>
              </w:rPr>
            </w:pPr>
          </w:p>
          <w:p w14:paraId="6429325B" w14:textId="77777777" w:rsidR="009D562B" w:rsidRPr="00924B66" w:rsidRDefault="009D562B" w:rsidP="00411DC9">
            <w:pPr>
              <w:pStyle w:val="LexisNexisPara"/>
              <w:rPr>
                <w:rFonts w:cs="Times New Roman"/>
                <w:bCs/>
              </w:rPr>
            </w:pPr>
            <w:r w:rsidRPr="00924B66">
              <w:rPr>
                <w:bCs/>
                <w:noProof/>
              </w:rPr>
              <w:t>Defendant(s):</w:t>
            </w:r>
          </w:p>
          <w:p w14:paraId="1B7DAA59" w14:textId="77777777" w:rsidR="009D562B" w:rsidRPr="00924B66" w:rsidRDefault="009D562B" w:rsidP="00411DC9">
            <w:pPr>
              <w:pStyle w:val="LexisNexisPara"/>
              <w:rPr>
                <w:rFonts w:cs="Times New Roman"/>
                <w:bCs/>
              </w:rPr>
            </w:pPr>
            <w:r w:rsidRPr="00924B66">
              <w:rPr>
                <w:bCs/>
                <w:noProof/>
              </w:rPr>
              <w:t>[Name(s)]</w:t>
            </w:r>
          </w:p>
          <w:p w14:paraId="3EFCD147" w14:textId="77777777" w:rsidR="009D562B" w:rsidRDefault="009D562B" w:rsidP="00411DC9">
            <w:pPr>
              <w:pStyle w:val="LexisNexisPara"/>
              <w:rPr>
                <w:rFonts w:eastAsiaTheme="minorEastAsia" w:cs="Times New Roman"/>
                <w:highlight w:val="yellow"/>
                <w:lang w:eastAsia="zh-CN"/>
              </w:rPr>
            </w:pPr>
          </w:p>
          <w:p w14:paraId="03F56C6F" w14:textId="77777777" w:rsidR="009D562B" w:rsidRPr="00924B66" w:rsidRDefault="009D562B" w:rsidP="00411DC9">
            <w:pPr>
              <w:pStyle w:val="LexisNexisPara"/>
              <w:rPr>
                <w:rFonts w:cs="Times New Roman"/>
                <w:b/>
                <w:bCs/>
              </w:rPr>
            </w:pPr>
            <w:r w:rsidRPr="00924B66">
              <w:rPr>
                <w:b/>
                <w:bCs/>
                <w:noProof/>
              </w:rPr>
              <w:t>Attorneys for [Defendant/Plaintiff]:</w:t>
            </w:r>
          </w:p>
          <w:p w14:paraId="794D976B" w14:textId="77777777" w:rsidR="009D562B" w:rsidRDefault="009D562B" w:rsidP="00411DC9">
            <w:pPr>
              <w:pStyle w:val="LexisNexisPara"/>
              <w:rPr>
                <w:rFonts w:eastAsiaTheme="minorEastAsia" w:cs="Times New Roman"/>
                <w:highlight w:val="yellow"/>
                <w:lang w:eastAsia="zh-CN"/>
              </w:rPr>
            </w:pPr>
          </w:p>
          <w:p w14:paraId="0F173C15" w14:textId="77777777" w:rsidR="009D562B" w:rsidRPr="009D562B" w:rsidRDefault="009D562B" w:rsidP="009D562B">
            <w:pPr>
              <w:pStyle w:val="LexisNexisPara"/>
              <w:rPr>
                <w:rFonts w:cs="Times New Roman"/>
              </w:rPr>
            </w:pPr>
            <w:r w:rsidRPr="009D562B">
              <w:rPr>
                <w:noProof/>
              </w:rPr>
              <w:t>[Name]</w:t>
            </w:r>
          </w:p>
          <w:p w14:paraId="0968A0B0" w14:textId="77777777" w:rsidR="009D562B" w:rsidRPr="009D562B" w:rsidRDefault="009D562B" w:rsidP="009D562B">
            <w:pPr>
              <w:pStyle w:val="LexisNexisPara"/>
              <w:rPr>
                <w:noProof/>
              </w:rPr>
            </w:pPr>
            <w:r w:rsidRPr="009D562B">
              <w:rPr>
                <w:noProof/>
              </w:rPr>
              <w:t>[Address]</w:t>
            </w:r>
          </w:p>
          <w:p w14:paraId="0DE9419E" w14:textId="53E6C63B" w:rsidR="009D562B" w:rsidRPr="009D562B" w:rsidRDefault="009D562B" w:rsidP="009D562B">
            <w:pPr>
              <w:pStyle w:val="LexisNexisPara"/>
              <w:rPr>
                <w:rFonts w:cs="Times New Roman"/>
              </w:rPr>
            </w:pPr>
            <w:r w:rsidRPr="009D562B">
              <w:rPr>
                <w:noProof/>
              </w:rPr>
              <w:t>[Phone</w:t>
            </w:r>
            <w:r>
              <w:rPr>
                <w:noProof/>
              </w:rPr>
              <w:t xml:space="preserve"> </w:t>
            </w:r>
            <w:r w:rsidRPr="009D562B">
              <w:rPr>
                <w:noProof/>
              </w:rPr>
              <w:t>Number]</w:t>
            </w:r>
          </w:p>
          <w:p w14:paraId="4886F2AC" w14:textId="0CF392F9" w:rsidR="009D562B" w:rsidRPr="009D562B" w:rsidRDefault="009D562B" w:rsidP="009D562B">
            <w:pPr>
              <w:pStyle w:val="LexisNexisPara"/>
              <w:rPr>
                <w:rFonts w:cs="Times New Roman"/>
              </w:rPr>
            </w:pPr>
            <w:r w:rsidRPr="009D562B">
              <w:rPr>
                <w:noProof/>
              </w:rPr>
              <w:t>[FAX</w:t>
            </w:r>
            <w:r>
              <w:rPr>
                <w:noProof/>
              </w:rPr>
              <w:t xml:space="preserve"> </w:t>
            </w:r>
            <w:r w:rsidRPr="009D562B">
              <w:rPr>
                <w:noProof/>
              </w:rPr>
              <w:t>Number]</w:t>
            </w:r>
          </w:p>
          <w:p w14:paraId="7C188F61" w14:textId="77777777" w:rsidR="009D562B" w:rsidRPr="009D562B" w:rsidRDefault="009D562B" w:rsidP="009D562B">
            <w:pPr>
              <w:pStyle w:val="LexisNexisPara"/>
              <w:rPr>
                <w:rFonts w:cs="Times New Roman"/>
              </w:rPr>
            </w:pPr>
            <w:r w:rsidRPr="009D562B">
              <w:rPr>
                <w:noProof/>
              </w:rPr>
              <w:t>[Email]</w:t>
            </w:r>
          </w:p>
          <w:p w14:paraId="3C12F838" w14:textId="24141850" w:rsidR="009D562B" w:rsidRPr="005D5B0B" w:rsidRDefault="009D562B" w:rsidP="00411DC9">
            <w:pPr>
              <w:pStyle w:val="LexisNexisPara"/>
              <w:rPr>
                <w:rFonts w:cs="Times New Roman"/>
              </w:rPr>
            </w:pPr>
            <w:r w:rsidRPr="009D562B">
              <w:rPr>
                <w:noProof/>
              </w:rPr>
              <w:t>Atty.</w:t>
            </w:r>
            <w:r>
              <w:rPr>
                <w:noProof/>
              </w:rPr>
              <w:t xml:space="preserve"> </w:t>
            </w:r>
            <w:r w:rsidRPr="009D562B">
              <w:rPr>
                <w:noProof/>
              </w:rPr>
              <w:t>Reg.#: [number]</w:t>
            </w:r>
          </w:p>
        </w:tc>
        <w:tc>
          <w:tcPr>
            <w:tcW w:w="4675" w:type="dxa"/>
          </w:tcPr>
          <w:p w14:paraId="3EC9525D" w14:textId="77777777" w:rsidR="009D562B" w:rsidRDefault="009D562B" w:rsidP="00411DC9">
            <w:pPr>
              <w:pStyle w:val="LexisNexisPara"/>
              <w:rPr>
                <w:rFonts w:eastAsiaTheme="minorEastAsia" w:cs="Times New Roman"/>
                <w:highlight w:val="yellow"/>
                <w:lang w:eastAsia="zh-CN"/>
              </w:rPr>
            </w:pPr>
          </w:p>
          <w:p w14:paraId="4C698CCE" w14:textId="77777777" w:rsidR="009D562B" w:rsidRDefault="009D562B" w:rsidP="00411DC9">
            <w:pPr>
              <w:pStyle w:val="LexisNexisPara"/>
              <w:rPr>
                <w:rFonts w:eastAsiaTheme="minorEastAsia" w:cs="Times New Roman"/>
                <w:highlight w:val="yellow"/>
                <w:lang w:eastAsia="zh-CN"/>
              </w:rPr>
            </w:pPr>
          </w:p>
          <w:p w14:paraId="084B9E92" w14:textId="77777777" w:rsidR="009D562B" w:rsidRDefault="009D562B" w:rsidP="00411DC9">
            <w:pPr>
              <w:pStyle w:val="LexisNexisPara"/>
              <w:rPr>
                <w:rFonts w:eastAsiaTheme="minorEastAsia" w:cs="Times New Roman"/>
                <w:highlight w:val="yellow"/>
                <w:lang w:eastAsia="zh-CN"/>
              </w:rPr>
            </w:pPr>
          </w:p>
          <w:p w14:paraId="580EF173" w14:textId="77777777" w:rsidR="009D562B" w:rsidRDefault="009D562B" w:rsidP="00411DC9">
            <w:pPr>
              <w:pStyle w:val="LexisNexisPara"/>
              <w:rPr>
                <w:rFonts w:eastAsiaTheme="minorEastAsia" w:cs="Times New Roman"/>
                <w:highlight w:val="yellow"/>
                <w:lang w:eastAsia="zh-CN"/>
              </w:rPr>
            </w:pPr>
          </w:p>
          <w:p w14:paraId="50519B46" w14:textId="77777777" w:rsidR="009D562B" w:rsidRDefault="009D562B" w:rsidP="00411DC9">
            <w:pPr>
              <w:pStyle w:val="LexisNexisPara"/>
              <w:rPr>
                <w:rFonts w:eastAsiaTheme="minorEastAsia" w:cs="Times New Roman"/>
                <w:highlight w:val="yellow"/>
                <w:lang w:eastAsia="zh-CN"/>
              </w:rPr>
            </w:pPr>
          </w:p>
          <w:p w14:paraId="65BEA5BE" w14:textId="77777777" w:rsidR="009D562B" w:rsidRDefault="009D562B" w:rsidP="00411DC9">
            <w:pPr>
              <w:pStyle w:val="LexisNexisPara"/>
              <w:rPr>
                <w:rFonts w:eastAsiaTheme="minorEastAsia" w:cs="Times New Roman"/>
                <w:highlight w:val="yellow"/>
                <w:lang w:eastAsia="zh-CN"/>
              </w:rPr>
            </w:pPr>
          </w:p>
          <w:p w14:paraId="5DE957A4" w14:textId="77777777" w:rsidR="009D562B" w:rsidRPr="005D5B0B" w:rsidRDefault="009D562B" w:rsidP="00411DC9">
            <w:pPr>
              <w:pStyle w:val="LexisNexisPara"/>
              <w:rPr>
                <w:rFonts w:eastAsiaTheme="minorEastAsia" w:cs="Times New Roman"/>
                <w:lang w:eastAsia="zh-CN"/>
              </w:rPr>
            </w:pPr>
          </w:p>
          <w:p w14:paraId="5BD424D0" w14:textId="77777777" w:rsidR="009D562B" w:rsidRDefault="009D562B" w:rsidP="00411DC9">
            <w:pPr>
              <w:pStyle w:val="LexisNexisPara"/>
              <w:rPr>
                <w:rFonts w:eastAsiaTheme="minorEastAsia" w:cs="Times New Roman"/>
                <w:lang w:eastAsia="zh-CN"/>
              </w:rPr>
            </w:pPr>
            <w:r w:rsidRPr="005D5B0B">
              <w:rPr>
                <w:rFonts w:eastAsiaTheme="minorEastAsia" w:cs="Times New Roman"/>
                <w:lang w:eastAsia="zh-CN"/>
              </w:rPr>
              <w:t>COURT USE ONLY</w:t>
            </w:r>
          </w:p>
          <w:p w14:paraId="74953187" w14:textId="77777777" w:rsidR="009D562B" w:rsidRDefault="009D562B" w:rsidP="00411DC9">
            <w:pPr>
              <w:pStyle w:val="LexisNexisPara"/>
              <w:rPr>
                <w:rFonts w:eastAsiaTheme="minorEastAsia" w:cs="Times New Roman"/>
                <w:lang w:eastAsia="zh-CN"/>
              </w:rPr>
            </w:pPr>
          </w:p>
          <w:p w14:paraId="1A99EC73" w14:textId="77777777" w:rsidR="009D562B" w:rsidRDefault="009D562B" w:rsidP="00411DC9">
            <w:pPr>
              <w:pStyle w:val="LexisNexisPara"/>
              <w:rPr>
                <w:rFonts w:eastAsiaTheme="minorEastAsia" w:cs="Times New Roman"/>
                <w:lang w:eastAsia="zh-CN"/>
              </w:rPr>
            </w:pPr>
          </w:p>
          <w:p w14:paraId="1E10BA8A" w14:textId="77777777" w:rsidR="009D562B" w:rsidRDefault="009D562B" w:rsidP="00411DC9">
            <w:pPr>
              <w:pStyle w:val="LexisNexisPara"/>
              <w:rPr>
                <w:rFonts w:eastAsiaTheme="minorEastAsia" w:cs="Times New Roman"/>
                <w:lang w:eastAsia="zh-CN"/>
              </w:rPr>
            </w:pPr>
          </w:p>
          <w:p w14:paraId="02D113E8" w14:textId="128F8459" w:rsidR="009D562B" w:rsidRPr="009D562B" w:rsidRDefault="009D562B" w:rsidP="00411DC9">
            <w:pPr>
              <w:pStyle w:val="LexisNexisPara"/>
              <w:rPr>
                <w:rFonts w:ascii="Calibri" w:hAnsi="Calibri" w:cs="Calibri"/>
                <w:noProof/>
                <w:color w:val="000000"/>
              </w:rPr>
            </w:pPr>
            <w:r w:rsidRPr="00924B66">
              <w:rPr>
                <w:noProof/>
              </w:rPr>
              <w:t>Case</w:t>
            </w:r>
            <w:r>
              <w:rPr>
                <w:noProof/>
              </w:rPr>
              <w:t xml:space="preserve"> </w:t>
            </w:r>
            <w:r w:rsidRPr="00924B66">
              <w:rPr>
                <w:noProof/>
              </w:rPr>
              <w:t>Number: [number]</w:t>
            </w:r>
          </w:p>
          <w:p w14:paraId="29F5619B" w14:textId="77777777" w:rsidR="009D562B" w:rsidRDefault="009D562B" w:rsidP="00411DC9">
            <w:pPr>
              <w:pStyle w:val="LexisNexisPara"/>
              <w:rPr>
                <w:noProof/>
              </w:rPr>
            </w:pPr>
          </w:p>
          <w:p w14:paraId="45AE453D" w14:textId="77777777" w:rsidR="009D562B" w:rsidRPr="005D5B0B" w:rsidRDefault="009D562B" w:rsidP="00411DC9">
            <w:pPr>
              <w:pStyle w:val="LexisNexisPara"/>
              <w:rPr>
                <w:rFonts w:cs="Times New Roman"/>
              </w:rPr>
            </w:pPr>
            <w:r w:rsidRPr="00924B66">
              <w:rPr>
                <w:noProof/>
              </w:rPr>
              <w:t>Div.: [number]</w:t>
            </w:r>
          </w:p>
        </w:tc>
      </w:tr>
    </w:tbl>
    <w:p w14:paraId="76EB8E35" w14:textId="45BB703A" w:rsidR="009D562B" w:rsidRDefault="009D562B" w:rsidP="00FD080F">
      <w:pPr>
        <w:pStyle w:val="LexisNexisPara"/>
      </w:pPr>
    </w:p>
    <w:p w14:paraId="3B0E411B" w14:textId="08F08087" w:rsidR="009D562B" w:rsidRPr="009D562B" w:rsidRDefault="009D562B" w:rsidP="009D562B">
      <w:pPr>
        <w:pStyle w:val="LexisNexisTitle"/>
        <w:rPr>
          <w:rFonts w:eastAsiaTheme="minorEastAsia" w:cs="Times New Roman"/>
        </w:rPr>
      </w:pPr>
      <w:r w:rsidRPr="009D562B">
        <w:t>[DEFENDANT/ PLAINTIFF] [NAME]’S Objections and Responses to [PLAINTIFF/DEFENDANT] [NAME]’s Notice of RULE 30(B) Deposition</w:t>
      </w:r>
    </w:p>
    <w:p w14:paraId="6400478E" w14:textId="529A6B86" w:rsidR="009D562B" w:rsidRPr="009D562B" w:rsidRDefault="009D562B" w:rsidP="009D562B">
      <w:pPr>
        <w:pStyle w:val="LexisNexisPara"/>
      </w:pPr>
      <w:r w:rsidRPr="009D562B">
        <w:t>Pursuant to Rule 30(b)(6) of the Colorado Rules of Civil Procedure, [Defendant/Plaintiff] [name], through its undersigned counsel, objects and responds to the [Plaintiff/Defendant] [name]’s Rule 30(b)(6) Notice of Deposition served on [date] as follows:</w:t>
      </w:r>
    </w:p>
    <w:p w14:paraId="79C601C7" w14:textId="091BC9A0" w:rsidR="009D562B" w:rsidRPr="009D562B" w:rsidRDefault="009D562B" w:rsidP="009D562B">
      <w:pPr>
        <w:pStyle w:val="LexisNexisSubTitle"/>
        <w:jc w:val="center"/>
        <w:rPr>
          <w:u w:val="single"/>
        </w:rPr>
      </w:pPr>
      <w:r w:rsidRPr="009D562B">
        <w:rPr>
          <w:u w:val="single"/>
        </w:rPr>
        <w:t>General Objections</w:t>
      </w:r>
    </w:p>
    <w:p w14:paraId="3C3F1E6A" w14:textId="0A12BFB8" w:rsidR="009D562B" w:rsidRPr="009D562B" w:rsidRDefault="009D562B" w:rsidP="009D562B">
      <w:pPr>
        <w:pStyle w:val="LexisNexisPara"/>
      </w:pPr>
      <w:r w:rsidRPr="009D562B">
        <w:t>Each of the responses to individual topics below incorporates without further reference each of the below general objections. [Defendant/Plaintiff] [name] reserves its rights to object to specific questions during the deposition on any and all permissible grounds.</w:t>
      </w:r>
    </w:p>
    <w:p w14:paraId="6F72AE87" w14:textId="77777777" w:rsidR="009D562B" w:rsidRPr="009D562B" w:rsidRDefault="009D562B" w:rsidP="009D562B">
      <w:pPr>
        <w:pStyle w:val="LexisNexisList1"/>
      </w:pPr>
      <w:r w:rsidRPr="009D562B">
        <w:lastRenderedPageBreak/>
        <w:t>[Defendant/Plaintiff] [name] objects to the topics listed in [Plaintiff/Defendant] [name]’s Notice and to the definitions incorporated therein to the extent that they are inconsistent with or purport to impose obligations broader in scope than those imposed by the Colorado Rules of Civil Procedure, and [Defendant/Plaintiff] [name] expressly disclaims any obligation to provide any discovery beyond that required by such rules.</w:t>
      </w:r>
    </w:p>
    <w:p w14:paraId="1D9E523A" w14:textId="77777777" w:rsidR="009D562B" w:rsidRPr="009D562B" w:rsidRDefault="009D562B" w:rsidP="009D562B">
      <w:pPr>
        <w:pStyle w:val="LexisNexisList1"/>
      </w:pPr>
      <w:r w:rsidRPr="009D562B">
        <w:t xml:space="preserve">[Defendant/Plaintiff] [name] objects to the topics set forth in [Plaintiff/Defendant] [name]’s Notice and to the definitions incorporated therein to the extent that they seek discovery that is not relevant to the subject matter involved in the action and reasonably calculated to lead to the discovery of admissible evidence.  </w:t>
      </w:r>
    </w:p>
    <w:p w14:paraId="5DC5452C" w14:textId="77777777" w:rsidR="009D562B" w:rsidRPr="009D562B" w:rsidRDefault="009D562B" w:rsidP="009D562B">
      <w:pPr>
        <w:pStyle w:val="LexisNexisList1"/>
      </w:pPr>
      <w:r w:rsidRPr="009D562B">
        <w:t xml:space="preserve">[Defendant/Plaintiff] [name]  objects to the topics set forth in [Plaintiff/Defendant] [name]’s Notice and to the definitions incorporated therein to the extent that they call for the disclosure of information protected from discovery by the attorney-client privilege, the work product doctrine, or any other applicable privilege or immunity from discovery. </w:t>
      </w:r>
    </w:p>
    <w:p w14:paraId="73FB9B79" w14:textId="77777777" w:rsidR="009D562B" w:rsidRPr="009D562B" w:rsidRDefault="009D562B" w:rsidP="009D562B">
      <w:pPr>
        <w:pStyle w:val="LexisNexisList1"/>
      </w:pPr>
      <w:r w:rsidRPr="009D562B">
        <w:t>[Defendant/Plaintiff] [name] objects to the topics set forth in [Plaintiff/Defendant] [name]’s Notice and to the definitions incorporated therein to the extent that they call for testimony as to information that is not known or reasonably available to [Defendant/Plaintiff] [name].</w:t>
      </w:r>
    </w:p>
    <w:p w14:paraId="08CF21A6" w14:textId="39506F74" w:rsidR="009D562B" w:rsidRPr="009D562B" w:rsidRDefault="009D562B" w:rsidP="009D562B">
      <w:pPr>
        <w:pStyle w:val="LexisNexisList1"/>
      </w:pPr>
      <w:r w:rsidRPr="009D562B">
        <w:t>[Defendant/Plaintiff] [name] objects to the topics set forth in [Plaintiff/Defendant] [name]’s Notice to the extent that they fail to describe with reasonable particularity the matters on which examination is requested.</w:t>
      </w:r>
    </w:p>
    <w:p w14:paraId="01283441" w14:textId="77777777" w:rsidR="009D562B" w:rsidRPr="009D562B" w:rsidRDefault="009D562B" w:rsidP="009D562B">
      <w:pPr>
        <w:pStyle w:val="LexisNexisList1"/>
      </w:pPr>
      <w:r w:rsidRPr="009D562B">
        <w:t xml:space="preserve">[Defendant/Plaintiff] [name] objects to the topics set forth in [Plaintiff/Defendant] [name]’s Notice and to the definitions incorporated therein to the extent that the topics or definitions contain inaccurate, incomplete, or misleading descriptions of the facts, events, and pleadings underlying this action or assume facts not in evidence. Any discovery provided in response shall not constitute [Defendant/Plaintiff] [name]’s agreement with or acquiescence to any such description or facts. </w:t>
      </w:r>
    </w:p>
    <w:p w14:paraId="7E6952C3" w14:textId="77777777" w:rsidR="009D562B" w:rsidRPr="009D562B" w:rsidRDefault="009D562B" w:rsidP="009D562B">
      <w:pPr>
        <w:pStyle w:val="LexisNexisList1"/>
      </w:pPr>
      <w:r w:rsidRPr="009D562B">
        <w:t xml:space="preserve">[Defendant/Plaintiff] [name] objects to the topics set forth in [Plaintiff/Defendant] [name]’s Notice to the extent that they seek expert opinion and legal conclusions from a lay witness. </w:t>
      </w:r>
    </w:p>
    <w:p w14:paraId="2999090A" w14:textId="23F61146" w:rsidR="009D562B" w:rsidRPr="009D562B" w:rsidRDefault="009D562B" w:rsidP="009D562B">
      <w:pPr>
        <w:pStyle w:val="LexisNexisList1"/>
      </w:pPr>
      <w:r w:rsidRPr="009D562B">
        <w:t xml:space="preserve"> [Defendant/Plaintiff] [name] objects to the topics set forth in [Plaintiff/Defendant] [name]’s Notice to the extent that they are directed to the selection and identification by [Defendant/Plaintiff] [name]’s counsel of evidence and legal arguments to be used at trial in this matter, which constitutes mental impressions, conclusions, opinions, and legal theories protected by the attorney work product doctrine.</w:t>
      </w:r>
    </w:p>
    <w:p w14:paraId="6EFC8FEF" w14:textId="32016972" w:rsidR="009D562B" w:rsidRPr="009D562B" w:rsidRDefault="009D562B" w:rsidP="009D562B">
      <w:pPr>
        <w:pStyle w:val="LexisNexisList1"/>
      </w:pPr>
      <w:r w:rsidRPr="009D562B">
        <w:t>[Defendant/Plaintiff] [name] objects to the topics set forth in [Plaintiff/Defendant] [name]’s Notice to the extent that they seek information prepared in anticipation of litigation or for trial without having met the requirements of C.R.C.P. 26(b)(3).</w:t>
      </w:r>
    </w:p>
    <w:p w14:paraId="613DEE8D" w14:textId="7DF4F463" w:rsidR="009D562B" w:rsidRPr="009D562B" w:rsidRDefault="009D562B" w:rsidP="009D562B">
      <w:pPr>
        <w:pStyle w:val="LexisNexisList1"/>
      </w:pPr>
      <w:r w:rsidRPr="009D562B">
        <w:lastRenderedPageBreak/>
        <w:t xml:space="preserve">[Defendant/Plaintiff] [name] objects to [Plaintiff/Defendant] [name]’s Notice on the ground that it fails to comply with the formal requirements of the Colorado Rules of Civil Procedure. The Notice lacks [deficiency]. </w:t>
      </w:r>
    </w:p>
    <w:p w14:paraId="1FF575B6" w14:textId="77777777" w:rsidR="009D562B" w:rsidRPr="009D562B" w:rsidRDefault="009D562B" w:rsidP="009D562B">
      <w:pPr>
        <w:pStyle w:val="LexisNexisList1"/>
      </w:pPr>
      <w:r w:rsidRPr="009D562B">
        <w:t xml:space="preserve">[Defendant/Plaintiff] [name] objects to [Plaintiff/Defendant] [name]’s Notice on the ground that it is premature under C.R.C.P. 26(d) and [Plaintiff/Defendant] [name] has neither sought nor received leave of court. </w:t>
      </w:r>
    </w:p>
    <w:p w14:paraId="0200C7A9" w14:textId="77777777" w:rsidR="009D562B" w:rsidRPr="009D562B" w:rsidRDefault="009D562B" w:rsidP="009D562B">
      <w:pPr>
        <w:pStyle w:val="LexisNexisList1"/>
      </w:pPr>
      <w:r w:rsidRPr="009D562B">
        <w:rPr>
          <w:rFonts w:ascii="Times New Roman,MS Mincho" w:eastAsia="Times New Roman" w:hAnsi="Times New Roman,MS Mincho" w:cs="Times New Roman,MS Mincho"/>
        </w:rPr>
        <w:t xml:space="preserve">[Defendant/Plaintiff] [name] </w:t>
      </w:r>
      <w:r w:rsidRPr="009D562B">
        <w:t>objects to [Plaintiff/Defendant] [name]’s Notice on the ground that [Plaintiff/Defendant] [name] has sought more depositions than allowed by [the Colorado Rules of Civil Procedure/Case Management Order].</w:t>
      </w:r>
    </w:p>
    <w:p w14:paraId="2441AC05" w14:textId="77777777" w:rsidR="009D562B" w:rsidRPr="009D562B" w:rsidRDefault="009D562B" w:rsidP="009D562B">
      <w:pPr>
        <w:pStyle w:val="LexisNexisList1"/>
        <w:rPr>
          <w:rFonts w:ascii="Times New Roman,MS Mincho" w:eastAsia="Times New Roman" w:hAnsi="Times New Roman,MS Mincho" w:cs="Times New Roman,MS Mincho"/>
        </w:rPr>
      </w:pPr>
      <w:r w:rsidRPr="009D562B">
        <w:rPr>
          <w:rFonts w:ascii="Times New Roman,MS Mincho" w:eastAsia="Times New Roman" w:hAnsi="Times New Roman,MS Mincho" w:cs="Times New Roman,MS Mincho"/>
        </w:rPr>
        <w:t>[Defendant/Plaintiff] [name] objects to [Plaintiff/Defendant] [name]’s Notice on the ground that [Plaintiff/Defendant] [name] has already taken a Rule 30(b)(6) deposition of [Defendant/Plaintiff] [name] in this case and has not received the Court’s leave to take a second Rule 30(b)(6) deposition.</w:t>
      </w:r>
    </w:p>
    <w:p w14:paraId="38603534" w14:textId="77777777" w:rsidR="009D562B" w:rsidRPr="009D562B" w:rsidRDefault="009D562B" w:rsidP="009D562B">
      <w:pPr>
        <w:pStyle w:val="LexisNexisList1"/>
        <w:rPr>
          <w:rFonts w:ascii="Times New Roman,MS Mincho" w:eastAsia="Times New Roman" w:hAnsi="Times New Roman,MS Mincho" w:cs="Times New Roman,MS Mincho"/>
        </w:rPr>
      </w:pPr>
      <w:r w:rsidRPr="009D562B">
        <w:rPr>
          <w:rFonts w:ascii="Times New Roman,MS Mincho" w:eastAsia="Times New Roman" w:hAnsi="Times New Roman,MS Mincho" w:cs="Times New Roman,MS Mincho"/>
        </w:rPr>
        <w:t>Defendant objects to [Plaintiff/Defendant] [name]’s Notice on the ground that the noticed topics cause annoyance, embarrassment, oppression, or undue burden or expense under Rule 26(c). The noticed topics are unduly burdensome for the following reasons:</w:t>
      </w:r>
    </w:p>
    <w:p w14:paraId="5DE5D53E" w14:textId="77777777" w:rsidR="009D562B" w:rsidRPr="009D562B" w:rsidRDefault="009D562B" w:rsidP="009D562B">
      <w:pPr>
        <w:pStyle w:val="LexisNexisList2"/>
      </w:pPr>
      <w:r w:rsidRPr="009D562B">
        <w:t>It is possible to obtain the following information from some other source that is more convenient or less burdensome or expensive: [list the relevant topics from the notice, and what other source they can be more easily obtained from].</w:t>
      </w:r>
    </w:p>
    <w:p w14:paraId="5532A50E" w14:textId="77777777" w:rsidR="009D562B" w:rsidRPr="009D562B" w:rsidRDefault="009D562B" w:rsidP="009D562B">
      <w:pPr>
        <w:pStyle w:val="LexisNexisList2"/>
      </w:pPr>
      <w:r w:rsidRPr="009D562B">
        <w:t>These topics are unreasonably cumulative or duplicative: [list the relevant topics and the specific reasons why they are cumulative or duplicative (e.g., the information has already been produced in other discovery or by another party)].</w:t>
      </w:r>
    </w:p>
    <w:p w14:paraId="12F2FBC1" w14:textId="77777777" w:rsidR="009D562B" w:rsidRPr="009D562B" w:rsidRDefault="009D562B" w:rsidP="009D562B">
      <w:pPr>
        <w:pStyle w:val="LexisNexisList2"/>
      </w:pPr>
      <w:r w:rsidRPr="009D562B">
        <w:t>The likely burden or expense of responding to the following topics outweighs the likely benefit of its receipt, taking into account the parties’ relative access to the information, the amount in controversy, the resources of the parties, the importance of the issues, and the importance of the requested discovery in resolving the issues: [list the relevant topics and the specific reasons why the likely burden or expense outweighs the benefit].</w:t>
      </w:r>
    </w:p>
    <w:p w14:paraId="0EB0E3A6" w14:textId="77777777" w:rsidR="009D562B" w:rsidRPr="009D562B" w:rsidRDefault="009D562B" w:rsidP="009D562B">
      <w:pPr>
        <w:pStyle w:val="LexisNexisList2"/>
      </w:pPr>
      <w:r w:rsidRPr="009D562B">
        <w:t>[Other reasons why the topics are unduly burdensome]</w:t>
      </w:r>
    </w:p>
    <w:p w14:paraId="3079B892" w14:textId="16CEA8A8" w:rsidR="009D562B" w:rsidRPr="009D562B" w:rsidRDefault="009D562B" w:rsidP="009D562B">
      <w:pPr>
        <w:pStyle w:val="LexisNexisList1"/>
      </w:pPr>
      <w:r w:rsidRPr="009D562B">
        <w:t xml:space="preserve">[Defendant/Plaintiff] [name] objects to [Plaintiff/Defendant] [name]’s Notice on the ground that the noticed topics seek the discovery of information that is protected from discovery by a protective order, </w:t>
      </w:r>
      <w:proofErr w:type="spellStart"/>
      <w:r w:rsidRPr="009D562B">
        <w:t>Dkt</w:t>
      </w:r>
      <w:proofErr w:type="spellEnd"/>
      <w:r w:rsidRPr="009D562B">
        <w:t>. # [number]. Specifically, the notice seeks discovery of [describe protected information].</w:t>
      </w:r>
    </w:p>
    <w:p w14:paraId="339C2C02" w14:textId="400CF335" w:rsidR="009D562B" w:rsidRPr="009D562B" w:rsidRDefault="009D562B" w:rsidP="009D562B">
      <w:pPr>
        <w:pStyle w:val="LexisNexisList1"/>
      </w:pPr>
      <w:r w:rsidRPr="009D562B">
        <w:t>[Defendant/Plaintiff] [name] objects to [Plaintiff/Defendant] [name]’s Notice to the extent that the noticed topics seek the discovery of confidential information such as [example of type of confidential information], before the entry of a suitable protective order negotiated in discovery.</w:t>
      </w:r>
    </w:p>
    <w:p w14:paraId="075DC709" w14:textId="20CA394D" w:rsidR="009D562B" w:rsidRPr="009D562B" w:rsidRDefault="009D562B" w:rsidP="009D562B">
      <w:pPr>
        <w:pStyle w:val="LexisNexisSubTitle"/>
        <w:jc w:val="center"/>
        <w:rPr>
          <w:u w:val="single"/>
        </w:rPr>
      </w:pPr>
      <w:r w:rsidRPr="009D562B">
        <w:rPr>
          <w:u w:val="single"/>
        </w:rPr>
        <w:lastRenderedPageBreak/>
        <w:t xml:space="preserve">Objections </w:t>
      </w:r>
      <w:proofErr w:type="gramStart"/>
      <w:r w:rsidRPr="009D562B">
        <w:rPr>
          <w:u w:val="single"/>
        </w:rPr>
        <w:t>And</w:t>
      </w:r>
      <w:proofErr w:type="gramEnd"/>
      <w:r w:rsidRPr="009D562B">
        <w:rPr>
          <w:u w:val="single"/>
        </w:rPr>
        <w:t xml:space="preserve"> Responses To Deposition Topics</w:t>
      </w:r>
    </w:p>
    <w:p w14:paraId="01CED51E" w14:textId="741CC0C1" w:rsidR="009D562B" w:rsidRPr="009D562B" w:rsidRDefault="009D562B" w:rsidP="009D562B">
      <w:pPr>
        <w:pStyle w:val="LexisNexisPara"/>
        <w:rPr>
          <w:b/>
          <w:bCs/>
        </w:rPr>
      </w:pPr>
      <w:r w:rsidRPr="009D562B">
        <w:rPr>
          <w:b/>
          <w:bCs/>
        </w:rPr>
        <w:t>TOPIC NO. 1:</w:t>
      </w:r>
    </w:p>
    <w:p w14:paraId="04983C25" w14:textId="0E1B97A4" w:rsidR="009D562B" w:rsidRPr="009D562B" w:rsidRDefault="009D562B" w:rsidP="009D562B">
      <w:pPr>
        <w:pStyle w:val="LexisNexisPara"/>
      </w:pPr>
      <w:r w:rsidRPr="009D562B">
        <w:t>[Copy topic verbatim from the Rule 30(b)(6) notice of deposition]</w:t>
      </w:r>
    </w:p>
    <w:p w14:paraId="5F47FDE1" w14:textId="77777777" w:rsidR="009D562B" w:rsidRPr="009D562B" w:rsidRDefault="009D562B" w:rsidP="009D562B">
      <w:pPr>
        <w:pStyle w:val="LexisNexisPara"/>
        <w:rPr>
          <w:b/>
          <w:bCs/>
        </w:rPr>
      </w:pPr>
      <w:r w:rsidRPr="009D562B">
        <w:rPr>
          <w:b/>
          <w:bCs/>
        </w:rPr>
        <w:t>OBJECTION TO TOPIC NO. 1:</w:t>
      </w:r>
    </w:p>
    <w:p w14:paraId="67E3818B" w14:textId="77777777" w:rsidR="009D562B" w:rsidRPr="009D562B" w:rsidRDefault="009D562B" w:rsidP="009D562B">
      <w:pPr>
        <w:pStyle w:val="LexisNexisPara"/>
        <w:rPr>
          <w:rFonts w:eastAsiaTheme="minorEastAsia" w:cs="Times New Roman"/>
        </w:rPr>
      </w:pPr>
      <w:r w:rsidRPr="009D562B">
        <w:t>[Articulate specific objections. Some examples include that the topic</w:t>
      </w:r>
      <w:r w:rsidRPr="009D562B">
        <w:rPr>
          <w:rFonts w:eastAsiaTheme="minorEastAsia" w:cs="Times New Roman"/>
        </w:rPr>
        <w:t xml:space="preserve"> is overly broad, seeks expert opinion and/or legal conclusions from a lay witness, calls for the disclosure of information protected from discovery by the attorney-client privilege and/or the work product doctrine, or encompasses information that is irrelevant to any claim or defense in the litigation.]</w:t>
      </w:r>
    </w:p>
    <w:p w14:paraId="1DEDA56A" w14:textId="77777777" w:rsidR="009D562B" w:rsidRPr="009D562B" w:rsidRDefault="009D562B" w:rsidP="009D562B">
      <w:pPr>
        <w:pStyle w:val="LexisNexisPara"/>
      </w:pPr>
      <w:r w:rsidRPr="009D562B">
        <w:t xml:space="preserve">Subject to and without waiving these objections or its general objections, [Defendant/Plaintiff] [name] agrees to provide a witness to testify as to pertinent facts relating to [summary of topic]. </w:t>
      </w:r>
    </w:p>
    <w:p w14:paraId="207D6174" w14:textId="6E19D31B" w:rsidR="009D562B" w:rsidRPr="009D562B" w:rsidRDefault="009D562B" w:rsidP="009D562B">
      <w:pPr>
        <w:pStyle w:val="LexisNexisPara"/>
        <w:rPr>
          <w:b/>
          <w:bCs/>
        </w:rPr>
      </w:pPr>
      <w:r w:rsidRPr="009D562B">
        <w:rPr>
          <w:b/>
          <w:bCs/>
        </w:rPr>
        <w:t>TOPIC NO. 2:</w:t>
      </w:r>
    </w:p>
    <w:p w14:paraId="5F6EFB5C" w14:textId="6FC4B22F" w:rsidR="009D562B" w:rsidRPr="009D562B" w:rsidRDefault="009D562B" w:rsidP="009D562B">
      <w:pPr>
        <w:pStyle w:val="LexisNexisPara"/>
      </w:pPr>
      <w:r w:rsidRPr="009D562B">
        <w:t>[Copy topic verbatim from the Rule 30(b)(6) notice of deposition]</w:t>
      </w:r>
    </w:p>
    <w:p w14:paraId="0DDD7E2F" w14:textId="67F4AD2F" w:rsidR="009D562B" w:rsidRPr="009D562B" w:rsidRDefault="009D562B" w:rsidP="009D562B">
      <w:pPr>
        <w:pStyle w:val="LexisNexisPara"/>
        <w:rPr>
          <w:b/>
          <w:bCs/>
        </w:rPr>
      </w:pPr>
      <w:r w:rsidRPr="009D562B">
        <w:rPr>
          <w:b/>
          <w:bCs/>
        </w:rPr>
        <w:t>OBJECTION TO TOPIC NO. 2:</w:t>
      </w:r>
    </w:p>
    <w:p w14:paraId="053E80CF" w14:textId="3597AAA3" w:rsidR="009D562B" w:rsidRPr="009D562B" w:rsidRDefault="009D562B" w:rsidP="009D562B">
      <w:pPr>
        <w:pStyle w:val="LexisNexisPara"/>
      </w:pPr>
      <w:r w:rsidRPr="009D562B">
        <w:t xml:space="preserve">This topic requires the deponent to identify all documents upon which [Defendant/Plaintiff] [name] relies in support of its [defenses or counterclaims/claims]. [Defendant/Plaintiff] [name] objects to this topic on the grounds that any such documents have been produced by [Defendant/Plaintiff] [name]. In addition, [Defendant/Plaintiff] [name] objects on the basis that this topic is vague and overly broad. </w:t>
      </w:r>
    </w:p>
    <w:p w14:paraId="29D6E22A" w14:textId="3C13804D" w:rsidR="009D562B" w:rsidRPr="009D562B" w:rsidRDefault="009D562B" w:rsidP="009D562B">
      <w:pPr>
        <w:pStyle w:val="LexisNexisPara"/>
        <w:rPr>
          <w:b/>
          <w:bCs/>
        </w:rPr>
      </w:pPr>
      <w:r w:rsidRPr="009D562B">
        <w:rPr>
          <w:b/>
          <w:bCs/>
        </w:rPr>
        <w:t>TOPIC NO. 3:</w:t>
      </w:r>
    </w:p>
    <w:p w14:paraId="635F8769" w14:textId="532DD1FA" w:rsidR="009D562B" w:rsidRPr="009D562B" w:rsidRDefault="009D562B" w:rsidP="009D562B">
      <w:pPr>
        <w:pStyle w:val="LexisNexisPara"/>
      </w:pPr>
      <w:r w:rsidRPr="009D562B">
        <w:t>[Copy topic verbatim from the original Rule 30(b)(6) notice of deposition]</w:t>
      </w:r>
    </w:p>
    <w:p w14:paraId="7A306044" w14:textId="1FDD5304" w:rsidR="009D562B" w:rsidRPr="009D562B" w:rsidRDefault="009D562B" w:rsidP="009D562B">
      <w:pPr>
        <w:pStyle w:val="LexisNexisPara"/>
        <w:rPr>
          <w:b/>
          <w:bCs/>
        </w:rPr>
      </w:pPr>
      <w:r w:rsidRPr="009D562B">
        <w:rPr>
          <w:b/>
          <w:bCs/>
        </w:rPr>
        <w:t>OBJECTION TO TOPIC NO. 3:</w:t>
      </w:r>
    </w:p>
    <w:p w14:paraId="0CC1E6F9" w14:textId="08C68936" w:rsidR="009D562B" w:rsidRPr="009D562B" w:rsidRDefault="009D562B" w:rsidP="009D562B">
      <w:pPr>
        <w:pStyle w:val="LexisNexisPara"/>
      </w:pPr>
      <w:r w:rsidRPr="009D562B">
        <w:t>[Articulate specific objections]</w:t>
      </w:r>
    </w:p>
    <w:p w14:paraId="40E4518E" w14:textId="121995B2" w:rsidR="009D562B" w:rsidRPr="009D562B" w:rsidRDefault="009D562B" w:rsidP="009D562B">
      <w:pPr>
        <w:pStyle w:val="LexisNexisPara"/>
      </w:pPr>
      <w:r w:rsidRPr="009D562B">
        <w:t>DATED: [date]</w:t>
      </w:r>
    </w:p>
    <w:p w14:paraId="2C88FEA1" w14:textId="7A9090B9" w:rsidR="009D562B" w:rsidRDefault="009D562B" w:rsidP="00FD080F">
      <w:pPr>
        <w:pStyle w:val="LexisNexisPara"/>
        <w:ind w:firstLine="4680"/>
      </w:pPr>
      <w:r w:rsidRPr="009D562B">
        <w:t>Respectfully submitted,</w:t>
      </w:r>
    </w:p>
    <w:p w14:paraId="170CF8DA" w14:textId="67B38F8C" w:rsidR="009D562B" w:rsidRDefault="009D562B" w:rsidP="009D562B">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75"/>
        <w:gridCol w:w="4675"/>
      </w:tblGrid>
      <w:tr w:rsidR="009D562B" w14:paraId="0CDE3A16" w14:textId="77777777" w:rsidTr="00FD080F">
        <w:trPr>
          <w:cantSplit/>
        </w:trPr>
        <w:tc>
          <w:tcPr>
            <w:tcW w:w="4675" w:type="dxa"/>
          </w:tcPr>
          <w:p w14:paraId="6BADAD26" w14:textId="77777777" w:rsidR="009D562B" w:rsidRDefault="009D562B" w:rsidP="009D562B">
            <w:pPr>
              <w:pStyle w:val="LexisNexisSignature"/>
            </w:pPr>
          </w:p>
        </w:tc>
        <w:tc>
          <w:tcPr>
            <w:tcW w:w="4675" w:type="dxa"/>
            <w:tcBorders>
              <w:bottom w:val="single" w:sz="4" w:space="0" w:color="auto"/>
            </w:tcBorders>
          </w:tcPr>
          <w:p w14:paraId="00D8811F" w14:textId="77777777" w:rsidR="009D562B" w:rsidRDefault="009D562B" w:rsidP="009D562B">
            <w:pPr>
              <w:pStyle w:val="LexisNexisSignature"/>
            </w:pPr>
          </w:p>
        </w:tc>
      </w:tr>
      <w:tr w:rsidR="009D562B" w14:paraId="184A583E" w14:textId="77777777" w:rsidTr="00FD080F">
        <w:trPr>
          <w:cantSplit/>
        </w:trPr>
        <w:tc>
          <w:tcPr>
            <w:tcW w:w="4675" w:type="dxa"/>
          </w:tcPr>
          <w:p w14:paraId="44671DD5" w14:textId="77777777" w:rsidR="009D562B" w:rsidRDefault="009D562B" w:rsidP="009D562B">
            <w:pPr>
              <w:pStyle w:val="LexisNexisSignature"/>
            </w:pPr>
          </w:p>
        </w:tc>
        <w:tc>
          <w:tcPr>
            <w:tcW w:w="4675" w:type="dxa"/>
            <w:tcBorders>
              <w:top w:val="single" w:sz="4" w:space="0" w:color="auto"/>
            </w:tcBorders>
          </w:tcPr>
          <w:p w14:paraId="42F0506E" w14:textId="5F9F8C96" w:rsidR="009D562B" w:rsidRDefault="009D562B" w:rsidP="009D562B">
            <w:pPr>
              <w:pStyle w:val="LexisNexisSignature"/>
            </w:pPr>
            <w:r w:rsidRPr="009D562B">
              <w:rPr>
                <w:rFonts w:eastAsia="MS Mincho" w:cs="Times New Roman"/>
              </w:rPr>
              <w:t>[NAME OF [DEFENDANT/PLAINTIFF] [NAME]]</w:t>
            </w:r>
          </w:p>
        </w:tc>
      </w:tr>
    </w:tbl>
    <w:p w14:paraId="0F2D258C" w14:textId="77777777" w:rsidR="009D562B" w:rsidRPr="009D562B" w:rsidRDefault="009D562B" w:rsidP="009D562B">
      <w:pPr>
        <w:pStyle w:val="LexisNexisPara"/>
      </w:pPr>
    </w:p>
    <w:p w14:paraId="52062DA5" w14:textId="1EC70D53" w:rsidR="009D562B" w:rsidRDefault="009D562B" w:rsidP="00FD080F">
      <w:pPr>
        <w:pStyle w:val="LexisNexisPara"/>
        <w:ind w:firstLine="4680"/>
      </w:pPr>
      <w:r w:rsidRPr="009D562B">
        <w:t>By their attorney(s),</w:t>
      </w:r>
    </w:p>
    <w:p w14:paraId="3EBE507A" w14:textId="262228A6" w:rsidR="009D562B" w:rsidRDefault="009D562B" w:rsidP="009D562B">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75"/>
        <w:gridCol w:w="4675"/>
      </w:tblGrid>
      <w:tr w:rsidR="009D562B" w14:paraId="71F6DB94" w14:textId="77777777" w:rsidTr="00FD080F">
        <w:trPr>
          <w:cantSplit/>
        </w:trPr>
        <w:tc>
          <w:tcPr>
            <w:tcW w:w="4675" w:type="dxa"/>
          </w:tcPr>
          <w:p w14:paraId="68FCC2ED" w14:textId="77777777" w:rsidR="009D562B" w:rsidRDefault="009D562B" w:rsidP="009D562B">
            <w:pPr>
              <w:pStyle w:val="LexisNexisSignature"/>
            </w:pPr>
          </w:p>
        </w:tc>
        <w:tc>
          <w:tcPr>
            <w:tcW w:w="4675" w:type="dxa"/>
            <w:tcBorders>
              <w:bottom w:val="single" w:sz="4" w:space="0" w:color="auto"/>
            </w:tcBorders>
          </w:tcPr>
          <w:p w14:paraId="43CEDCBB" w14:textId="77777777" w:rsidR="009D562B" w:rsidRDefault="009D562B" w:rsidP="009D562B">
            <w:pPr>
              <w:pStyle w:val="LexisNexisSignature"/>
            </w:pPr>
          </w:p>
        </w:tc>
      </w:tr>
      <w:tr w:rsidR="009D562B" w14:paraId="534CE11F" w14:textId="77777777" w:rsidTr="00FD080F">
        <w:trPr>
          <w:cantSplit/>
        </w:trPr>
        <w:tc>
          <w:tcPr>
            <w:tcW w:w="4675" w:type="dxa"/>
          </w:tcPr>
          <w:p w14:paraId="2652C151" w14:textId="77777777" w:rsidR="009D562B" w:rsidRDefault="009D562B" w:rsidP="009D562B">
            <w:pPr>
              <w:pStyle w:val="LexisNexisSignature"/>
            </w:pPr>
          </w:p>
        </w:tc>
        <w:tc>
          <w:tcPr>
            <w:tcW w:w="4675" w:type="dxa"/>
            <w:tcBorders>
              <w:top w:val="single" w:sz="4" w:space="0" w:color="auto"/>
            </w:tcBorders>
          </w:tcPr>
          <w:p w14:paraId="4FCF0057" w14:textId="2560FCAD" w:rsidR="009D562B" w:rsidRDefault="009D562B" w:rsidP="009D562B">
            <w:pPr>
              <w:pStyle w:val="LexisNexisSignature"/>
            </w:pPr>
            <w:r w:rsidRPr="009D562B">
              <w:rPr>
                <w:rFonts w:ascii="Times New Roman,MS Mincho" w:eastAsia="Times New Roman" w:hAnsi="Times New Roman,MS Mincho" w:cs="Times New Roman,MS Mincho"/>
              </w:rPr>
              <w:t>[Counsel’s name] (Atty. Reg.#: [number])</w:t>
            </w:r>
          </w:p>
        </w:tc>
      </w:tr>
      <w:tr w:rsidR="009D562B" w14:paraId="7117068A" w14:textId="77777777" w:rsidTr="00FD080F">
        <w:trPr>
          <w:cantSplit/>
        </w:trPr>
        <w:tc>
          <w:tcPr>
            <w:tcW w:w="4675" w:type="dxa"/>
          </w:tcPr>
          <w:p w14:paraId="47654218" w14:textId="77777777" w:rsidR="009D562B" w:rsidRDefault="009D562B" w:rsidP="009D562B">
            <w:pPr>
              <w:pStyle w:val="LexisNexisSignature"/>
            </w:pPr>
          </w:p>
        </w:tc>
        <w:tc>
          <w:tcPr>
            <w:tcW w:w="4675" w:type="dxa"/>
          </w:tcPr>
          <w:p w14:paraId="12A578C6" w14:textId="3CFE4339" w:rsidR="009D562B" w:rsidRDefault="009D562B" w:rsidP="009D562B">
            <w:pPr>
              <w:pStyle w:val="LexisNexisSignature"/>
            </w:pPr>
            <w:r w:rsidRPr="009D562B">
              <w:rPr>
                <w:rFonts w:ascii="Times New Roman,MS Mincho" w:eastAsia="Times New Roman" w:hAnsi="Times New Roman,MS Mincho" w:cs="Times New Roman,MS Mincho"/>
              </w:rPr>
              <w:t>[Firm name]</w:t>
            </w:r>
          </w:p>
        </w:tc>
      </w:tr>
    </w:tbl>
    <w:p w14:paraId="077E1C75" w14:textId="77777777" w:rsidR="009D562B" w:rsidRPr="009D562B" w:rsidRDefault="009D562B" w:rsidP="009D562B">
      <w:pPr>
        <w:pStyle w:val="LexisNexisPara"/>
      </w:pPr>
    </w:p>
    <w:p w14:paraId="02402F9A" w14:textId="77777777" w:rsidR="009D562B" w:rsidRDefault="009D562B" w:rsidP="009D562B">
      <w:pPr>
        <w:pStyle w:val="LexisNexisPara"/>
      </w:pPr>
      <w:r>
        <w:br w:type="page"/>
      </w:r>
    </w:p>
    <w:p w14:paraId="72CA0AC0" w14:textId="37B051D5" w:rsidR="009D562B" w:rsidRPr="009D562B" w:rsidRDefault="009D562B" w:rsidP="009D562B">
      <w:pPr>
        <w:pStyle w:val="LexisNexisTitle"/>
      </w:pPr>
      <w:r w:rsidRPr="009D562B">
        <w:lastRenderedPageBreak/>
        <w:t>CERTIFICATE OF SERVICE</w:t>
      </w:r>
    </w:p>
    <w:p w14:paraId="4C0B5525" w14:textId="77777777" w:rsidR="009D562B" w:rsidRPr="009D562B" w:rsidRDefault="009D562B" w:rsidP="009D562B">
      <w:pPr>
        <w:pStyle w:val="LexisNexisPara"/>
      </w:pPr>
      <w:r w:rsidRPr="009D562B">
        <w:t>I hereby certify that on [date], a copy of the foregoing [DEFENDANT/ PLAINTIFF] [NAME]’S OBJECTIONS AND RESPONSES TO [PLAINTIFF/DEFENDANT] [NAME]’S NOTICE OF RULE 30(B)(6) DEPOSITION was served on the following parties by [form of service]:</w:t>
      </w:r>
    </w:p>
    <w:p w14:paraId="69CE4DC5" w14:textId="77777777" w:rsidR="009D562B" w:rsidRPr="009D562B" w:rsidRDefault="009D562B" w:rsidP="009D562B">
      <w:pPr>
        <w:pStyle w:val="LexisNexisPara"/>
      </w:pPr>
      <w:r w:rsidRPr="009D562B">
        <w:t>[Counsel’s name]</w:t>
      </w:r>
    </w:p>
    <w:p w14:paraId="2A8A7CE6" w14:textId="77777777" w:rsidR="009D562B" w:rsidRPr="009D562B" w:rsidRDefault="009D562B" w:rsidP="009D562B">
      <w:pPr>
        <w:pStyle w:val="LexisNexisPara"/>
      </w:pPr>
      <w:r w:rsidRPr="009D562B">
        <w:t>[Fi</w:t>
      </w:r>
      <w:bookmarkStart w:id="0" w:name="_GoBack"/>
      <w:bookmarkEnd w:id="0"/>
      <w:r w:rsidRPr="009D562B">
        <w:t>rm name]</w:t>
      </w:r>
    </w:p>
    <w:p w14:paraId="1DE64079" w14:textId="736ED001" w:rsidR="009D562B" w:rsidRDefault="009D562B" w:rsidP="009D562B">
      <w:pPr>
        <w:pStyle w:val="LexisNexisPara"/>
      </w:pPr>
      <w:r w:rsidRPr="009D562B">
        <w:t>[Address]</w:t>
      </w:r>
    </w:p>
    <w:p w14:paraId="38477C72" w14:textId="77777777" w:rsidR="009D562B" w:rsidRDefault="009D562B" w:rsidP="00FD080F">
      <w:pPr>
        <w:pStyle w:val="LexisNexisPara"/>
      </w:pPr>
    </w:p>
    <w:p w14:paraId="67714C75" w14:textId="3F6C495E" w:rsidR="009D562B" w:rsidRPr="009D562B" w:rsidRDefault="009D562B" w:rsidP="009D562B">
      <w:pPr>
        <w:pStyle w:val="LexisNexisPara"/>
      </w:pPr>
      <w:r w:rsidRPr="009D562B">
        <w:t>[Counsel’s name]</w:t>
      </w:r>
    </w:p>
    <w:p w14:paraId="008F0F35" w14:textId="77777777" w:rsidR="009D562B" w:rsidRPr="009D562B" w:rsidRDefault="009D562B" w:rsidP="009D562B">
      <w:pPr>
        <w:pStyle w:val="LexisNexisPara"/>
        <w:rPr>
          <w:rFonts w:ascii="Times New Roman,MS Mincho" w:eastAsia="Times New Roman" w:hAnsi="Times New Roman,MS Mincho" w:cs="Times New Roman,MS Mincho"/>
          <w:szCs w:val="24"/>
        </w:rPr>
      </w:pPr>
      <w:r w:rsidRPr="009D562B">
        <w:rPr>
          <w:rFonts w:ascii="Times New Roman,MS Mincho" w:eastAsia="Times New Roman" w:hAnsi="Times New Roman,MS Mincho" w:cs="Times New Roman,MS Mincho"/>
          <w:szCs w:val="24"/>
        </w:rPr>
        <w:t>[Firm name]</w:t>
      </w:r>
    </w:p>
    <w:p w14:paraId="0B470A8C" w14:textId="77777777" w:rsidR="009D562B" w:rsidRPr="009D562B" w:rsidRDefault="009D562B" w:rsidP="009D562B">
      <w:pPr>
        <w:pStyle w:val="LexisNexisPara"/>
        <w:rPr>
          <w:rFonts w:ascii="Times New Roman,MS Mincho" w:eastAsia="Times New Roman" w:hAnsi="Times New Roman,MS Mincho" w:cs="Times New Roman,MS Mincho"/>
          <w:szCs w:val="24"/>
        </w:rPr>
      </w:pPr>
      <w:r w:rsidRPr="009D562B">
        <w:rPr>
          <w:rFonts w:ascii="Times New Roman,MS Mincho" w:eastAsia="Times New Roman" w:hAnsi="Times New Roman,MS Mincho" w:cs="Times New Roman,MS Mincho"/>
          <w:szCs w:val="24"/>
        </w:rPr>
        <w:t>[Address]</w:t>
      </w:r>
    </w:p>
    <w:p w14:paraId="5D70C893" w14:textId="77777777" w:rsidR="009D562B" w:rsidRDefault="009D562B" w:rsidP="00FD080F">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75"/>
        <w:gridCol w:w="4675"/>
      </w:tblGrid>
      <w:tr w:rsidR="009D562B" w14:paraId="5FD1DDD7" w14:textId="77777777" w:rsidTr="00FD080F">
        <w:trPr>
          <w:cantSplit/>
        </w:trPr>
        <w:tc>
          <w:tcPr>
            <w:tcW w:w="4675" w:type="dxa"/>
          </w:tcPr>
          <w:p w14:paraId="62E610F9" w14:textId="77777777" w:rsidR="009D562B" w:rsidRDefault="009D562B" w:rsidP="009D562B">
            <w:pPr>
              <w:pStyle w:val="LexisNexisSignature"/>
            </w:pPr>
          </w:p>
        </w:tc>
        <w:tc>
          <w:tcPr>
            <w:tcW w:w="4675" w:type="dxa"/>
            <w:tcBorders>
              <w:bottom w:val="single" w:sz="4" w:space="0" w:color="auto"/>
            </w:tcBorders>
          </w:tcPr>
          <w:p w14:paraId="2F25FFC4" w14:textId="77777777" w:rsidR="009D562B" w:rsidRDefault="009D562B" w:rsidP="009D562B">
            <w:pPr>
              <w:pStyle w:val="LexisNexisSignature"/>
            </w:pPr>
          </w:p>
        </w:tc>
      </w:tr>
      <w:tr w:rsidR="009D562B" w14:paraId="5967A4AE" w14:textId="77777777" w:rsidTr="00FD080F">
        <w:trPr>
          <w:cantSplit/>
        </w:trPr>
        <w:tc>
          <w:tcPr>
            <w:tcW w:w="4675" w:type="dxa"/>
          </w:tcPr>
          <w:p w14:paraId="11386091" w14:textId="77777777" w:rsidR="009D562B" w:rsidRDefault="009D562B" w:rsidP="009D562B">
            <w:pPr>
              <w:pStyle w:val="LexisNexisSignature"/>
            </w:pPr>
          </w:p>
        </w:tc>
        <w:tc>
          <w:tcPr>
            <w:tcW w:w="4675" w:type="dxa"/>
            <w:tcBorders>
              <w:top w:val="single" w:sz="4" w:space="0" w:color="auto"/>
            </w:tcBorders>
          </w:tcPr>
          <w:p w14:paraId="3ADD5DE3" w14:textId="224C57FB" w:rsidR="009D562B" w:rsidRDefault="009D562B" w:rsidP="009D562B">
            <w:pPr>
              <w:pStyle w:val="LexisNexisSignature"/>
            </w:pPr>
            <w:r w:rsidRPr="009D562B">
              <w:t>[Name of server]</w:t>
            </w:r>
          </w:p>
        </w:tc>
      </w:tr>
    </w:tbl>
    <w:p w14:paraId="5C85957F" w14:textId="77777777" w:rsidR="003676F9" w:rsidRPr="00A001CB" w:rsidRDefault="003676F9" w:rsidP="009D562B">
      <w:pPr>
        <w:pStyle w:val="LexisNexisPara"/>
      </w:pPr>
    </w:p>
    <w:sectPr w:rsidR="003676F9" w:rsidRPr="00A001CB" w:rsidSect="003566F7">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C0744D" w14:textId="77777777" w:rsidR="00411DC9" w:rsidRDefault="00411DC9">
      <w:pPr>
        <w:spacing w:after="0" w:line="240" w:lineRule="auto"/>
      </w:pPr>
      <w:r>
        <w:separator/>
      </w:r>
    </w:p>
  </w:endnote>
  <w:endnote w:type="continuationSeparator" w:id="0">
    <w:p w14:paraId="07197E9E" w14:textId="77777777" w:rsidR="00411DC9" w:rsidRDefault="00411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MS Mincho">
    <w:altName w:val="Times New Roman"/>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0128791"/>
      <w:docPartObj>
        <w:docPartGallery w:val="Page Numbers (Bottom of Page)"/>
        <w:docPartUnique/>
      </w:docPartObj>
    </w:sdtPr>
    <w:sdtEndPr>
      <w:rPr>
        <w:noProof/>
      </w:rPr>
    </w:sdtEndPr>
    <w:sdtContent>
      <w:p w14:paraId="5687AB84" w14:textId="3D2339DA" w:rsidR="00411DC9" w:rsidRDefault="00411DC9" w:rsidP="009D562B">
        <w:pPr>
          <w:pStyle w:val="LexisNexisPageNumb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00411DC9" w14:paraId="15837815" w14:textId="77777777" w:rsidTr="2FD00E4E">
      <w:tc>
        <w:tcPr>
          <w:tcW w:w="3120" w:type="dxa"/>
        </w:tcPr>
        <w:p w14:paraId="04F085E6" w14:textId="77777777" w:rsidR="00411DC9" w:rsidRDefault="00411DC9" w:rsidP="2FD00E4E">
          <w:pPr>
            <w:pStyle w:val="Header"/>
            <w:ind w:left="-115"/>
          </w:pPr>
        </w:p>
      </w:tc>
      <w:tc>
        <w:tcPr>
          <w:tcW w:w="3120" w:type="dxa"/>
        </w:tcPr>
        <w:p w14:paraId="1A4D8C12" w14:textId="77777777" w:rsidR="00411DC9" w:rsidRDefault="00411DC9" w:rsidP="2FD00E4E">
          <w:pPr>
            <w:pStyle w:val="Header"/>
            <w:jc w:val="center"/>
          </w:pPr>
        </w:p>
      </w:tc>
      <w:tc>
        <w:tcPr>
          <w:tcW w:w="3120" w:type="dxa"/>
        </w:tcPr>
        <w:p w14:paraId="2C034BE6" w14:textId="77777777" w:rsidR="00411DC9" w:rsidRDefault="00411DC9" w:rsidP="2FD00E4E">
          <w:pPr>
            <w:pStyle w:val="Header"/>
            <w:ind w:right="-115"/>
            <w:jc w:val="right"/>
          </w:pPr>
        </w:p>
      </w:tc>
    </w:tr>
  </w:tbl>
  <w:p w14:paraId="6FA27E54" w14:textId="77777777" w:rsidR="00411DC9" w:rsidRDefault="00411DC9" w:rsidP="2FD00E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683709" w14:textId="77777777" w:rsidR="00411DC9" w:rsidRDefault="00411DC9">
      <w:pPr>
        <w:spacing w:after="0" w:line="240" w:lineRule="auto"/>
      </w:pPr>
      <w:r>
        <w:separator/>
      </w:r>
    </w:p>
  </w:footnote>
  <w:footnote w:type="continuationSeparator" w:id="0">
    <w:p w14:paraId="71CD0149" w14:textId="77777777" w:rsidR="00411DC9" w:rsidRDefault="00411D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00411DC9" w14:paraId="083E8D95" w14:textId="77777777" w:rsidTr="2FD00E4E">
      <w:tc>
        <w:tcPr>
          <w:tcW w:w="3120" w:type="dxa"/>
        </w:tcPr>
        <w:p w14:paraId="0D215F9B" w14:textId="77777777" w:rsidR="00411DC9" w:rsidRDefault="00411DC9" w:rsidP="2FD00E4E">
          <w:pPr>
            <w:pStyle w:val="Header"/>
            <w:ind w:left="-115"/>
          </w:pPr>
        </w:p>
      </w:tc>
      <w:tc>
        <w:tcPr>
          <w:tcW w:w="3120" w:type="dxa"/>
        </w:tcPr>
        <w:p w14:paraId="545D8829" w14:textId="77777777" w:rsidR="00411DC9" w:rsidRDefault="00411DC9" w:rsidP="2FD00E4E">
          <w:pPr>
            <w:pStyle w:val="Header"/>
            <w:jc w:val="center"/>
          </w:pPr>
        </w:p>
      </w:tc>
      <w:tc>
        <w:tcPr>
          <w:tcW w:w="3120" w:type="dxa"/>
        </w:tcPr>
        <w:p w14:paraId="233D7858" w14:textId="77777777" w:rsidR="00411DC9" w:rsidRDefault="00411DC9" w:rsidP="2FD00E4E">
          <w:pPr>
            <w:pStyle w:val="Header"/>
            <w:ind w:right="-115"/>
            <w:jc w:val="right"/>
          </w:pPr>
        </w:p>
      </w:tc>
    </w:tr>
  </w:tbl>
  <w:p w14:paraId="62CA36CA" w14:textId="77777777" w:rsidR="00411DC9" w:rsidRDefault="00411DC9"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85D17"/>
    <w:multiLevelType w:val="hybridMultilevel"/>
    <w:tmpl w:val="FD6CCA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2"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3"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abstractNum w:abstractNumId="5" w15:restartNumberingAfterBreak="0">
    <w:nsid w:val="5E291A2E"/>
    <w:multiLevelType w:val="hybridMultilevel"/>
    <w:tmpl w:val="ADBEF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E95AE0"/>
    <w:multiLevelType w:val="hybridMultilevel"/>
    <w:tmpl w:val="1CBC98B6"/>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7" w15:restartNumberingAfterBreak="0">
    <w:nsid w:val="62B74307"/>
    <w:multiLevelType w:val="hybridMultilevel"/>
    <w:tmpl w:val="45400074"/>
    <w:lvl w:ilvl="0" w:tplc="175EE5F4">
      <w:start w:val="1"/>
      <w:numFmt w:val="decimal"/>
      <w:lvlText w:val="%1."/>
      <w:lvlJc w:val="left"/>
      <w:pPr>
        <w:ind w:firstLine="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1"/>
  </w:num>
  <w:num w:numId="3">
    <w:abstractNumId w:val="4"/>
  </w:num>
  <w:num w:numId="4">
    <w:abstractNumId w:val="3"/>
  </w:num>
  <w:num w:numId="5">
    <w:abstractNumId w:val="4"/>
  </w:num>
  <w:num w:numId="6">
    <w:abstractNumId w:val="4"/>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4"/>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4"/>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4"/>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4"/>
  </w:num>
  <w:num w:numId="21">
    <w:abstractNumId w:val="4"/>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4"/>
  </w:num>
  <w:num w:numId="27">
    <w:abstractNumId w:val="4"/>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32">
    <w:abstractNumId w:val="7"/>
  </w:num>
  <w:num w:numId="33">
    <w:abstractNumId w:val="0"/>
  </w:num>
  <w:num w:numId="34">
    <w:abstractNumId w:val="6"/>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62B"/>
    <w:rsid w:val="000034D0"/>
    <w:rsid w:val="0001200E"/>
    <w:rsid w:val="000145D4"/>
    <w:rsid w:val="000427F8"/>
    <w:rsid w:val="00076D93"/>
    <w:rsid w:val="0008539E"/>
    <w:rsid w:val="000F6CCD"/>
    <w:rsid w:val="001211D3"/>
    <w:rsid w:val="00126F4D"/>
    <w:rsid w:val="00144683"/>
    <w:rsid w:val="00176588"/>
    <w:rsid w:val="001B4E07"/>
    <w:rsid w:val="00210E7B"/>
    <w:rsid w:val="00216B2F"/>
    <w:rsid w:val="002903F5"/>
    <w:rsid w:val="002B65DF"/>
    <w:rsid w:val="002C0E77"/>
    <w:rsid w:val="002D26B4"/>
    <w:rsid w:val="003073F1"/>
    <w:rsid w:val="00345CB0"/>
    <w:rsid w:val="00353616"/>
    <w:rsid w:val="003566F7"/>
    <w:rsid w:val="003676F9"/>
    <w:rsid w:val="00375339"/>
    <w:rsid w:val="00411DC9"/>
    <w:rsid w:val="00447AD2"/>
    <w:rsid w:val="004517D0"/>
    <w:rsid w:val="004616ED"/>
    <w:rsid w:val="004838D1"/>
    <w:rsid w:val="00485151"/>
    <w:rsid w:val="004A7F3D"/>
    <w:rsid w:val="004B6398"/>
    <w:rsid w:val="004E3850"/>
    <w:rsid w:val="005639D1"/>
    <w:rsid w:val="00573251"/>
    <w:rsid w:val="005F6030"/>
    <w:rsid w:val="00623B41"/>
    <w:rsid w:val="00697A24"/>
    <w:rsid w:val="006B3BC6"/>
    <w:rsid w:val="00726D89"/>
    <w:rsid w:val="00755EC5"/>
    <w:rsid w:val="007613EC"/>
    <w:rsid w:val="00797350"/>
    <w:rsid w:val="007A2C2A"/>
    <w:rsid w:val="007D4B02"/>
    <w:rsid w:val="007E65B9"/>
    <w:rsid w:val="008070D7"/>
    <w:rsid w:val="00832C8C"/>
    <w:rsid w:val="00833037"/>
    <w:rsid w:val="00875933"/>
    <w:rsid w:val="008A7C76"/>
    <w:rsid w:val="008C3DB6"/>
    <w:rsid w:val="008F0BDB"/>
    <w:rsid w:val="00946A5D"/>
    <w:rsid w:val="009C1760"/>
    <w:rsid w:val="009D562B"/>
    <w:rsid w:val="00A001CB"/>
    <w:rsid w:val="00A00A9D"/>
    <w:rsid w:val="00A33AA4"/>
    <w:rsid w:val="00A85168"/>
    <w:rsid w:val="00A977FD"/>
    <w:rsid w:val="00AB2CF9"/>
    <w:rsid w:val="00AF469E"/>
    <w:rsid w:val="00B23115"/>
    <w:rsid w:val="00B70678"/>
    <w:rsid w:val="00B8685E"/>
    <w:rsid w:val="00B9393C"/>
    <w:rsid w:val="00B94518"/>
    <w:rsid w:val="00BD1C9F"/>
    <w:rsid w:val="00C7599D"/>
    <w:rsid w:val="00C81F3B"/>
    <w:rsid w:val="00C86460"/>
    <w:rsid w:val="00CC4A57"/>
    <w:rsid w:val="00CF6C68"/>
    <w:rsid w:val="00D140BF"/>
    <w:rsid w:val="00D442A1"/>
    <w:rsid w:val="00D82824"/>
    <w:rsid w:val="00EE0D4C"/>
    <w:rsid w:val="00EF53CF"/>
    <w:rsid w:val="00EF5500"/>
    <w:rsid w:val="00F6114B"/>
    <w:rsid w:val="00F93FEE"/>
    <w:rsid w:val="00FA336C"/>
    <w:rsid w:val="00FC4FC6"/>
    <w:rsid w:val="00FD080F"/>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FA29E35"/>
  <w15:docId w15:val="{0949B554-CE18-4301-85C8-78265ABDB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9393C"/>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line="240" w:lineRule="auto"/>
    </w:pPr>
    <w:rPr>
      <w:rFonts w:ascii="Times New Roman" w:hAnsi="Times New Roman"/>
      <w:color w:val="76923C" w:themeColor="accent3" w:themeShade="BF"/>
      <w:sz w:val="24"/>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line="240" w:lineRule="auto"/>
    </w:pPr>
    <w:rPr>
      <w:rFonts w:ascii="Times New Roman" w:hAnsi="Times New Roman"/>
      <w:color w:val="984806" w:themeColor="accent6" w:themeShade="80"/>
      <w:sz w:val="24"/>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line="240" w:lineRule="auto"/>
    </w:pPr>
    <w:rPr>
      <w:rFonts w:ascii="Times New Roman" w:hAnsi="Times New Roman"/>
      <w:color w:val="C40000"/>
      <w:sz w:val="24"/>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 w:type="paragraph" w:styleId="ListParagraph">
    <w:name w:val="List Paragraph"/>
    <w:basedOn w:val="Normal"/>
    <w:link w:val="ListParagraphChar"/>
    <w:uiPriority w:val="34"/>
    <w:qFormat/>
    <w:rsid w:val="009D562B"/>
    <w:pPr>
      <w:ind w:left="720"/>
      <w:contextualSpacing/>
    </w:pPr>
    <w:rPr>
      <w:rFonts w:eastAsiaTheme="minorEastAsia" w:cs="Times New Roman"/>
    </w:rPr>
  </w:style>
  <w:style w:type="paragraph" w:styleId="BodyText">
    <w:name w:val="Body Text"/>
    <w:basedOn w:val="Normal"/>
    <w:link w:val="BodyTextChar"/>
    <w:uiPriority w:val="1"/>
    <w:qFormat/>
    <w:rsid w:val="009D562B"/>
    <w:pPr>
      <w:autoSpaceDE w:val="0"/>
      <w:autoSpaceDN w:val="0"/>
      <w:adjustRightInd w:val="0"/>
      <w:spacing w:after="0" w:line="240" w:lineRule="auto"/>
      <w:ind w:left="40"/>
    </w:pPr>
    <w:rPr>
      <w:rFonts w:ascii="Times New Roman" w:eastAsiaTheme="minorEastAsia" w:hAnsi="Times New Roman" w:cs="Times New Roman"/>
      <w:sz w:val="23"/>
      <w:szCs w:val="23"/>
    </w:rPr>
  </w:style>
  <w:style w:type="character" w:customStyle="1" w:styleId="BodyTextChar">
    <w:name w:val="Body Text Char"/>
    <w:basedOn w:val="DefaultParagraphFont"/>
    <w:link w:val="BodyText"/>
    <w:uiPriority w:val="1"/>
    <w:rsid w:val="009D562B"/>
    <w:rPr>
      <w:rFonts w:ascii="Times New Roman" w:eastAsiaTheme="minorEastAsia" w:hAnsi="Times New Roman" w:cs="Times New Roman"/>
      <w:sz w:val="23"/>
      <w:szCs w:val="23"/>
    </w:rPr>
  </w:style>
  <w:style w:type="character" w:customStyle="1" w:styleId="ListParagraphChar">
    <w:name w:val="List Paragraph Char"/>
    <w:basedOn w:val="DefaultParagraphFont"/>
    <w:link w:val="ListParagraph"/>
    <w:uiPriority w:val="34"/>
    <w:locked/>
    <w:rsid w:val="009D562B"/>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Temp1_PrecedentWordStylingTemplates_DOTFiles.zip\LexisNexisStyle_1_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83B773-3F04-472F-B421-65F4AED2A589}">
  <ds:schemaRefs>
    <ds:schemaRef ds:uri="http://schemas.microsoft.com/sharepoint/v3/contenttype/forms"/>
  </ds:schemaRefs>
</ds:datastoreItem>
</file>

<file path=customXml/itemProps2.xml><?xml version="1.0" encoding="utf-8"?>
<ds:datastoreItem xmlns:ds="http://schemas.openxmlformats.org/officeDocument/2006/customXml" ds:itemID="{57B9E0E7-5522-4BEF-9DB8-DD4CE5211D74}">
  <ds:schemaRefs>
    <ds:schemaRef ds:uri="http://schemas.microsoft.com/office/2006/metadata/properties"/>
    <ds:schemaRef ds:uri="http://schemas.openxmlformats.org/package/2006/metadata/core-properties"/>
    <ds:schemaRef ds:uri="http://purl.org/dc/elements/1.1/"/>
    <ds:schemaRef ds:uri="http://schemas.microsoft.com/office/infopath/2007/PartnerControls"/>
    <ds:schemaRef ds:uri="http://www.w3.org/XML/1998/namespace"/>
    <ds:schemaRef ds:uri="6f2ba9ba-1db7-4d66-a3a5-fda90fa7354b"/>
    <ds:schemaRef ds:uri="http://schemas.microsoft.com/office/2006/documentManagement/types"/>
    <ds:schemaRef ds:uri="44716092-eb90-4576-81bc-6665237cf32f"/>
    <ds:schemaRef ds:uri="http://purl.org/dc/dcmitype/"/>
    <ds:schemaRef ds:uri="http://purl.org/dc/terms/"/>
  </ds:schemaRefs>
</ds:datastoreItem>
</file>

<file path=customXml/itemProps3.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B113CCF-EB57-43DA-8E7A-AB103237D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LexisNexisStyle_1_1</Template>
  <TotalTime>1</TotalTime>
  <Pages>5</Pages>
  <Words>1294</Words>
  <Characters>7381</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Masangkay, Jannica Joyce E. (REPH-MNL )</cp:lastModifiedBy>
  <cp:revision>2</cp:revision>
  <dcterms:created xsi:type="dcterms:W3CDTF">2020-06-24T08:23:00Z</dcterms:created>
  <dcterms:modified xsi:type="dcterms:W3CDTF">2020-06-24T08:23:00Z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